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BA" w:rsidRDefault="00FB45ED">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中国民主建国会河北省委员会</w:t>
      </w:r>
    </w:p>
    <w:p w:rsidR="005164BA" w:rsidRDefault="00FB45ED">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w:t>
      </w:r>
      <w:r>
        <w:rPr>
          <w:rFonts w:ascii="Times New Roman" w:eastAsia="方正小标宋_GBK" w:hAnsi="Times New Roman" w:cs="Times New Roman" w:hint="eastAsia"/>
          <w:sz w:val="44"/>
          <w:szCs w:val="44"/>
        </w:rPr>
        <w:t>21</w:t>
      </w:r>
      <w:r>
        <w:rPr>
          <w:rFonts w:ascii="Times New Roman" w:eastAsia="方正小标宋_GBK" w:hAnsi="Times New Roman" w:cs="Times New Roman"/>
          <w:sz w:val="44"/>
          <w:szCs w:val="44"/>
        </w:rPr>
        <w:t>年部门预算信息公开</w:t>
      </w:r>
      <w:r>
        <w:rPr>
          <w:rFonts w:ascii="Times New Roman" w:eastAsia="方正小标宋_GBK" w:hAnsi="Times New Roman" w:cs="Times New Roman" w:hint="eastAsia"/>
          <w:sz w:val="44"/>
          <w:szCs w:val="44"/>
        </w:rPr>
        <w:t>情况说明</w:t>
      </w:r>
    </w:p>
    <w:p w:rsidR="005164BA" w:rsidRDefault="00FB45ED">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w:t>
      </w:r>
      <w:r>
        <w:rPr>
          <w:rFonts w:ascii="Times New Roman" w:eastAsia="方正仿宋_GBK" w:hAnsi="Times New Roman" w:cs="Times New Roman" w:hint="eastAsia"/>
          <w:sz w:val="32"/>
          <w:szCs w:val="32"/>
        </w:rPr>
        <w:t>《预算法》、</w:t>
      </w:r>
      <w:r>
        <w:rPr>
          <w:rFonts w:ascii="Times New Roman" w:eastAsia="方正仿宋_GBK" w:hAnsi="Times New Roman" w:cs="Times New Roman"/>
          <w:sz w:val="32"/>
          <w:szCs w:val="32"/>
        </w:rPr>
        <w:t>《地方预决算公开操作规程》和《河北省省级预算公开办法》</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，现将</w:t>
      </w:r>
      <w:r>
        <w:rPr>
          <w:rFonts w:ascii="Times New Roman" w:eastAsia="方正仿宋_GBK" w:hAnsi="Times New Roman" w:cs="Times New Roman" w:hint="eastAsia"/>
          <w:sz w:val="32"/>
          <w:szCs w:val="32"/>
        </w:rPr>
        <w:t>中国民主建国会河北省委员会</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年部门预算公开如下：</w:t>
      </w:r>
    </w:p>
    <w:p w:rsidR="005164BA" w:rsidRDefault="00FB45ED">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5164BA" w:rsidRDefault="00FB45ED" w:rsidP="0050016C">
      <w:pPr>
        <w:ind w:firstLineChars="200" w:firstLine="643"/>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部门</w:t>
      </w:r>
      <w:r>
        <w:rPr>
          <w:rFonts w:ascii="Times New Roman" w:eastAsia="方正仿宋_GBK" w:hAnsi="Times New Roman" w:cs="Times New Roman"/>
          <w:b/>
          <w:sz w:val="32"/>
          <w:szCs w:val="32"/>
        </w:rPr>
        <w:t>职责：</w:t>
      </w:r>
    </w:p>
    <w:p w:rsidR="005164BA" w:rsidRDefault="00FB45ED">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负责全省组织发展工作；在省直单位直接发展会员，民建省委和省直工委的联系工作；指导各级组织搞好班子建设、基层组织建设；负责对有代表性人物的物色、考察和推荐工作；管理全省会员档案；民建省委换届前后的各项组织工作；举办各种类型培训班、读书班，培养骨干会员；承办机关人员的调配、考核、奖惩、提拔、调资等工作</w:t>
      </w:r>
      <w:r>
        <w:rPr>
          <w:rFonts w:ascii="Times New Roman" w:eastAsia="方正仿宋_GBK" w:hAnsi="Times New Roman" w:cs="Times New Roman" w:hint="eastAsia"/>
          <w:sz w:val="32"/>
          <w:szCs w:val="32"/>
        </w:rPr>
        <w:t>。</w:t>
      </w:r>
    </w:p>
    <w:p w:rsidR="005164BA" w:rsidRDefault="00FB45ED">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二</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推动各级组织对成员进行党的路线、方针、政策、坚持四项基本原则、统战理论政策和会章、会史的学习、宣传、教有，提高成员的政治觉悟和思想素质；指导各级组织加强和改进思想政治</w:t>
      </w:r>
      <w:r>
        <w:rPr>
          <w:rFonts w:ascii="Times New Roman" w:eastAsia="方正仿宋_GBK" w:hAnsi="Times New Roman" w:cs="Times New Roman"/>
          <w:sz w:val="32"/>
          <w:szCs w:val="32"/>
        </w:rPr>
        <w:lastRenderedPageBreak/>
        <w:t>工作；培训理论骨干，做好宣传教育和理论</w:t>
      </w:r>
      <w:r>
        <w:rPr>
          <w:rFonts w:ascii="Times New Roman" w:eastAsia="方正仿宋_GBK" w:hAnsi="Times New Roman" w:cs="Times New Roman"/>
          <w:sz w:val="32"/>
          <w:szCs w:val="32"/>
        </w:rPr>
        <w:t>研究工作；编发民建内部刊物，编发学习宣传材料；对外新闻报导；评选表彰优秀会员、先进集体。指导推动全省参政议政工作；开展专题调研；为会员中的人大代表、政协委员参政议政提供服务；以组织名义提出提案、建议及反馈工作；负责专门委员会工作。</w:t>
      </w:r>
    </w:p>
    <w:p w:rsidR="005164BA" w:rsidRDefault="00FB45ED">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三</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负责指导掌握全省经济咨询、专业培训工作；自办或协办各种专业培训班；接收传递经济信息；管理经济咨询服务部；联系指导下属事业单位工作；开展智力扶贫工作；推动有海外关系的会员通过各种形式、渠道，开展海外联络，为发展经济和祖国统一服务；负责与有关联络部门的沟通与协作。</w:t>
      </w:r>
    </w:p>
    <w:p w:rsidR="005164BA" w:rsidRDefault="00FB45ED" w:rsidP="0050016C">
      <w:pPr>
        <w:ind w:firstLineChars="200" w:firstLine="643"/>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机构设置：</w:t>
      </w:r>
    </w:p>
    <w:p w:rsidR="005164BA" w:rsidRDefault="00FB45ED">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359"/>
        <w:gridCol w:w="1134"/>
        <w:gridCol w:w="1276"/>
        <w:gridCol w:w="3013"/>
      </w:tblGrid>
      <w:tr w:rsidR="005164BA">
        <w:trPr>
          <w:trHeight w:val="300"/>
          <w:tblHeader/>
          <w:jc w:val="center"/>
        </w:trPr>
        <w:tc>
          <w:tcPr>
            <w:tcW w:w="4359" w:type="dxa"/>
            <w:vMerge w:val="restart"/>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单位名称</w:t>
            </w:r>
          </w:p>
        </w:tc>
        <w:tc>
          <w:tcPr>
            <w:tcW w:w="1134" w:type="dxa"/>
            <w:vMerge w:val="restart"/>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单位性质</w:t>
            </w:r>
          </w:p>
        </w:tc>
        <w:tc>
          <w:tcPr>
            <w:tcW w:w="1276" w:type="dxa"/>
            <w:vMerge w:val="restart"/>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单位规格</w:t>
            </w:r>
          </w:p>
        </w:tc>
        <w:tc>
          <w:tcPr>
            <w:tcW w:w="3013" w:type="dxa"/>
            <w:vMerge w:val="restart"/>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经费保障形式</w:t>
            </w:r>
          </w:p>
        </w:tc>
      </w:tr>
      <w:tr w:rsidR="005164BA">
        <w:trPr>
          <w:trHeight w:val="300"/>
          <w:tblHeader/>
          <w:jc w:val="center"/>
        </w:trPr>
        <w:tc>
          <w:tcPr>
            <w:tcW w:w="4359" w:type="dxa"/>
            <w:vMerge/>
            <w:shd w:val="clear" w:color="auto" w:fill="auto"/>
            <w:vAlign w:val="center"/>
          </w:tcPr>
          <w:p w:rsidR="005164BA" w:rsidRDefault="005164BA">
            <w:pPr>
              <w:spacing w:line="300" w:lineRule="exact"/>
              <w:jc w:val="left"/>
              <w:outlineLvl w:val="0"/>
            </w:pPr>
          </w:p>
        </w:tc>
        <w:tc>
          <w:tcPr>
            <w:tcW w:w="1134" w:type="dxa"/>
            <w:vMerge/>
            <w:shd w:val="clear" w:color="auto" w:fill="auto"/>
            <w:vAlign w:val="center"/>
          </w:tcPr>
          <w:p w:rsidR="005164BA" w:rsidRDefault="005164BA">
            <w:pPr>
              <w:spacing w:line="300" w:lineRule="exact"/>
              <w:jc w:val="left"/>
              <w:outlineLvl w:val="0"/>
            </w:pPr>
          </w:p>
        </w:tc>
        <w:tc>
          <w:tcPr>
            <w:tcW w:w="1276" w:type="dxa"/>
            <w:vMerge/>
            <w:shd w:val="clear" w:color="auto" w:fill="auto"/>
            <w:vAlign w:val="center"/>
          </w:tcPr>
          <w:p w:rsidR="005164BA" w:rsidRDefault="005164BA">
            <w:pPr>
              <w:spacing w:line="300" w:lineRule="exact"/>
              <w:jc w:val="left"/>
              <w:outlineLvl w:val="0"/>
            </w:pPr>
          </w:p>
        </w:tc>
        <w:tc>
          <w:tcPr>
            <w:tcW w:w="3013" w:type="dxa"/>
            <w:vMerge/>
            <w:shd w:val="clear" w:color="auto" w:fill="auto"/>
            <w:vAlign w:val="center"/>
          </w:tcPr>
          <w:p w:rsidR="005164BA" w:rsidRDefault="005164BA">
            <w:pPr>
              <w:spacing w:line="300" w:lineRule="exact"/>
              <w:jc w:val="left"/>
              <w:outlineLvl w:val="0"/>
            </w:pPr>
          </w:p>
        </w:tc>
      </w:tr>
      <w:tr w:rsidR="005164BA">
        <w:trPr>
          <w:trHeight w:val="227"/>
          <w:jc w:val="center"/>
        </w:trPr>
        <w:tc>
          <w:tcPr>
            <w:tcW w:w="4359"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中国民主建国会河北省委员会</w:t>
            </w:r>
          </w:p>
        </w:tc>
        <w:tc>
          <w:tcPr>
            <w:tcW w:w="1134"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行政</w:t>
            </w:r>
          </w:p>
        </w:tc>
        <w:tc>
          <w:tcPr>
            <w:tcW w:w="1276"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正厅级</w:t>
            </w:r>
          </w:p>
        </w:tc>
        <w:tc>
          <w:tcPr>
            <w:tcW w:w="3013"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财政拨款</w:t>
            </w:r>
          </w:p>
        </w:tc>
      </w:tr>
    </w:tbl>
    <w:p w:rsidR="005164BA" w:rsidRDefault="00FB45ED">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5164BA" w:rsidRDefault="00FB45ED">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按照预算管理有关规定，目前我省部门预算的编制实行综合预算</w:t>
      </w:r>
      <w:r>
        <w:rPr>
          <w:rFonts w:ascii="Times New Roman" w:eastAsia="方正仿宋_GBK" w:hAnsi="Times New Roman" w:cs="Times New Roman" w:hint="eastAsia"/>
          <w:sz w:val="32"/>
          <w:szCs w:val="32"/>
        </w:rPr>
        <w:t>管理</w:t>
      </w:r>
      <w:r>
        <w:rPr>
          <w:rFonts w:ascii="Times New Roman" w:eastAsia="方正仿宋_GBK" w:hAnsi="Times New Roman" w:cs="Times New Roman"/>
          <w:sz w:val="32"/>
          <w:szCs w:val="32"/>
        </w:rPr>
        <w:t>，即全部收入和支出都反映</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预算中。</w:t>
      </w:r>
      <w:r>
        <w:rPr>
          <w:rFonts w:ascii="Times New Roman" w:eastAsia="方正仿宋_GBK" w:hAnsi="Times New Roman" w:cs="Times New Roman" w:hint="eastAsia"/>
          <w:sz w:val="32"/>
          <w:szCs w:val="32"/>
        </w:rPr>
        <w:t>中国民主建国会河北省委员会</w:t>
      </w:r>
      <w:r>
        <w:rPr>
          <w:rFonts w:ascii="Times New Roman" w:eastAsia="方正仿宋_GBK" w:hAnsi="Times New Roman" w:cs="Times New Roman"/>
          <w:sz w:val="32"/>
          <w:szCs w:val="32"/>
        </w:rPr>
        <w:t>机关及所属事业单位的收支包含在部门预算中。</w:t>
      </w:r>
    </w:p>
    <w:p w:rsidR="005164BA" w:rsidRDefault="00FB45ED">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、收入说明</w:t>
      </w:r>
    </w:p>
    <w:p w:rsidR="005164BA" w:rsidRDefault="00FB45ED">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反映本部门当年全部收入。</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年预算收入</w:t>
      </w:r>
      <w:r>
        <w:rPr>
          <w:rFonts w:ascii="Times New Roman" w:eastAsia="方正仿宋_GBK" w:hAnsi="Times New Roman" w:cs="Times New Roman" w:hint="eastAsia"/>
          <w:sz w:val="32"/>
          <w:szCs w:val="32"/>
        </w:rPr>
        <w:t>486.21</w:t>
      </w:r>
      <w:r>
        <w:rPr>
          <w:rFonts w:ascii="Times New Roman" w:eastAsia="方正仿宋_GBK" w:hAnsi="Times New Roman" w:cs="Times New Roman"/>
          <w:sz w:val="32"/>
          <w:szCs w:val="32"/>
        </w:rPr>
        <w:t>万元，其中：一般公共预算收入</w:t>
      </w:r>
      <w:r>
        <w:rPr>
          <w:rFonts w:ascii="Times New Roman" w:eastAsia="方正仿宋_GBK" w:hAnsi="Times New Roman" w:cs="Times New Roman" w:hint="eastAsia"/>
          <w:sz w:val="32"/>
          <w:szCs w:val="32"/>
        </w:rPr>
        <w:t>486.21</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基金预算</w:t>
      </w:r>
      <w:r>
        <w:rPr>
          <w:rFonts w:ascii="Times New Roman" w:eastAsia="方正仿宋_GBK" w:hAnsi="Times New Roman" w:cs="Times New Roman"/>
          <w:sz w:val="32"/>
          <w:szCs w:val="32"/>
        </w:rPr>
        <w:t>收入</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财政专户核拨收入</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，其他来源收入（单位资金）</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p>
    <w:p w:rsidR="005164BA" w:rsidRDefault="00FB45ED">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、支出说明</w:t>
      </w:r>
    </w:p>
    <w:p w:rsidR="005164BA" w:rsidRDefault="00FB45ED">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收支预算总表支出栏、基本支出表、项目支出表按经济分类和支出功能分类科目编制，反映</w:t>
      </w:r>
      <w:r>
        <w:rPr>
          <w:rFonts w:ascii="Times New Roman" w:eastAsia="方正仿宋_GBK" w:hAnsi="Times New Roman" w:cs="Times New Roman" w:hint="eastAsia"/>
          <w:sz w:val="32"/>
          <w:szCs w:val="32"/>
        </w:rPr>
        <w:t>中国民主建国会河北省委员会</w:t>
      </w:r>
      <w:r>
        <w:rPr>
          <w:rFonts w:ascii="Times New Roman" w:eastAsia="方正仿宋_GBK" w:hAnsi="Times New Roman" w:cs="Times New Roman"/>
          <w:sz w:val="32"/>
          <w:szCs w:val="32"/>
        </w:rPr>
        <w:t>年度部门预算中支出预算的总体情况。</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年支出预算</w:t>
      </w:r>
      <w:r>
        <w:rPr>
          <w:rFonts w:ascii="Times New Roman" w:eastAsia="方正仿宋_GBK" w:hAnsi="Times New Roman" w:cs="Times New Roman" w:hint="eastAsia"/>
          <w:sz w:val="32"/>
          <w:szCs w:val="32"/>
        </w:rPr>
        <w:t>486.21</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410.13</w:t>
      </w:r>
      <w:r>
        <w:rPr>
          <w:rFonts w:ascii="Times New Roman" w:eastAsia="方正仿宋_GBK" w:hAnsi="Times New Roman" w:cs="Times New Roman"/>
          <w:sz w:val="32"/>
          <w:szCs w:val="32"/>
        </w:rPr>
        <w:t>万元，包括人员经费</w:t>
      </w:r>
      <w:r>
        <w:rPr>
          <w:rFonts w:ascii="Times New Roman" w:eastAsia="方正仿宋_GBK" w:hAnsi="Times New Roman" w:cs="Times New Roman" w:hint="eastAsia"/>
          <w:sz w:val="32"/>
          <w:szCs w:val="32"/>
        </w:rPr>
        <w:t>325.47</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和日常公用经费</w:t>
      </w:r>
      <w:r>
        <w:rPr>
          <w:rFonts w:ascii="Times New Roman" w:eastAsia="方正仿宋_GBK" w:hAnsi="Times New Roman" w:cs="Times New Roman" w:hint="eastAsia"/>
          <w:sz w:val="32"/>
          <w:szCs w:val="32"/>
        </w:rPr>
        <w:t>84.66</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；项目支出</w:t>
      </w:r>
      <w:r>
        <w:rPr>
          <w:rFonts w:ascii="Times New Roman" w:eastAsia="方正仿宋_GBK" w:hAnsi="Times New Roman" w:cs="Times New Roman" w:hint="eastAsia"/>
          <w:sz w:val="32"/>
          <w:szCs w:val="32"/>
        </w:rPr>
        <w:t>76.08</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参政议政调研经费</w:t>
      </w:r>
      <w:r>
        <w:rPr>
          <w:rFonts w:ascii="Times New Roman" w:eastAsia="方正仿宋_GBK" w:hAnsi="Times New Roman" w:cs="Times New Roman"/>
          <w:sz w:val="32"/>
          <w:szCs w:val="32"/>
        </w:rPr>
        <w:t>等</w:t>
      </w:r>
      <w:r>
        <w:rPr>
          <w:rFonts w:ascii="Times New Roman" w:eastAsia="方正仿宋_GBK" w:hAnsi="Times New Roman" w:cs="Times New Roman" w:hint="eastAsia"/>
          <w:sz w:val="32"/>
          <w:szCs w:val="32"/>
        </w:rPr>
        <w:t>。</w:t>
      </w:r>
    </w:p>
    <w:p w:rsidR="005164BA" w:rsidRDefault="00FB45ED">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、比上年增减情况</w:t>
      </w:r>
    </w:p>
    <w:p w:rsidR="005164BA" w:rsidRDefault="00FB45ED">
      <w:pPr>
        <w:ind w:firstLine="640"/>
        <w:rPr>
          <w:rFonts w:ascii="仿宋_GB2312" w:eastAsia="仿宋_GB2312" w:hAnsi="黑体"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年预算收支安排</w:t>
      </w:r>
      <w:r>
        <w:rPr>
          <w:rFonts w:ascii="Times New Roman" w:eastAsia="方正仿宋_GBK" w:hAnsi="Times New Roman" w:cs="Times New Roman" w:hint="eastAsia"/>
          <w:sz w:val="32"/>
          <w:szCs w:val="32"/>
        </w:rPr>
        <w:t>486.21</w:t>
      </w:r>
      <w:r>
        <w:rPr>
          <w:rFonts w:ascii="Times New Roman" w:eastAsia="方正仿宋_GBK" w:hAnsi="Times New Roman" w:cs="Times New Roman"/>
          <w:sz w:val="32"/>
          <w:szCs w:val="32"/>
        </w:rPr>
        <w:t>万元，较</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年预算</w:t>
      </w:r>
      <w:r>
        <w:rPr>
          <w:rFonts w:ascii="Times New Roman" w:eastAsia="方正仿宋_GBK" w:hAnsi="Times New Roman" w:cs="Times New Roman" w:hint="eastAsia"/>
          <w:sz w:val="32"/>
          <w:szCs w:val="32"/>
        </w:rPr>
        <w:t>增加</w:t>
      </w:r>
      <w:r>
        <w:rPr>
          <w:rFonts w:ascii="Times New Roman" w:eastAsia="方正仿宋_GBK" w:hAnsi="Times New Roman" w:cs="Times New Roman" w:hint="eastAsia"/>
          <w:sz w:val="32"/>
          <w:szCs w:val="32"/>
        </w:rPr>
        <w:t>22.30</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增加</w:t>
      </w:r>
      <w:r>
        <w:rPr>
          <w:rFonts w:ascii="Times New Roman" w:eastAsia="方正仿宋_GBK" w:hAnsi="Times New Roman" w:cs="Times New Roman" w:hint="eastAsia"/>
          <w:sz w:val="32"/>
          <w:szCs w:val="32"/>
        </w:rPr>
        <w:t>26.79</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增加</w:t>
      </w:r>
      <w:r>
        <w:rPr>
          <w:rFonts w:ascii="Times New Roman" w:eastAsia="方正仿宋_GBK" w:hAnsi="Times New Roman" w:cs="Times New Roman"/>
          <w:sz w:val="32"/>
          <w:szCs w:val="32"/>
        </w:rPr>
        <w:t>人员经费支出；项目支出</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4.49</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参政议政及业务活动经费减少</w:t>
      </w:r>
      <w:r>
        <w:rPr>
          <w:rFonts w:ascii="Times New Roman" w:eastAsia="方正仿宋_GBK" w:hAnsi="Times New Roman" w:cs="Times New Roman"/>
          <w:sz w:val="32"/>
          <w:szCs w:val="32"/>
        </w:rPr>
        <w:t>。</w:t>
      </w:r>
    </w:p>
    <w:p w:rsidR="005164BA" w:rsidRDefault="00FB45ED">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三、机关运行经费安排情况</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年，我</w:t>
      </w:r>
      <w:r>
        <w:rPr>
          <w:rFonts w:ascii="Times New Roman" w:eastAsia="方正仿宋_GBK" w:hAnsi="Times New Roman" w:cs="Times New Roman" w:hint="eastAsia"/>
          <w:sz w:val="32"/>
          <w:szCs w:val="32"/>
        </w:rPr>
        <w:t>会</w:t>
      </w:r>
      <w:r>
        <w:rPr>
          <w:rFonts w:ascii="Times New Roman" w:eastAsia="方正仿宋_GBK" w:hAnsi="Times New Roman" w:cs="Times New Roman" w:hint="eastAsia"/>
          <w:sz w:val="32"/>
          <w:szCs w:val="32"/>
        </w:rPr>
        <w:t>机关运行经费共计安排</w:t>
      </w:r>
      <w:r>
        <w:rPr>
          <w:rFonts w:ascii="Times New Roman" w:eastAsia="方正仿宋_GBK" w:hAnsi="Times New Roman" w:cs="Times New Roman" w:hint="eastAsia"/>
          <w:sz w:val="32"/>
          <w:szCs w:val="32"/>
        </w:rPr>
        <w:t>84.66</w:t>
      </w:r>
      <w:r>
        <w:rPr>
          <w:rFonts w:ascii="Times New Roman" w:eastAsia="方正仿宋_GBK" w:hAnsi="Times New Roman" w:cs="Times New Roman" w:hint="eastAsia"/>
          <w:sz w:val="32"/>
          <w:szCs w:val="32"/>
        </w:rPr>
        <w:t>万元，主要用于日常维修、办公用房水电费、办公用房取暖费、办公用房物业管理费等日常运行支出。</w:t>
      </w:r>
    </w:p>
    <w:p w:rsidR="005164BA" w:rsidRDefault="00FB45ED">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年，我</w:t>
      </w:r>
      <w:r>
        <w:rPr>
          <w:rFonts w:ascii="Times New Roman" w:eastAsia="方正仿宋_GBK" w:hAnsi="Times New Roman" w:cs="Times New Roman" w:hint="eastAsia"/>
          <w:sz w:val="32"/>
          <w:szCs w:val="32"/>
        </w:rPr>
        <w:t>会</w:t>
      </w:r>
      <w:r>
        <w:rPr>
          <w:rFonts w:ascii="Times New Roman" w:eastAsia="方正仿宋_GBK" w:hAnsi="Times New Roman" w:cs="Times New Roman"/>
          <w:sz w:val="32"/>
          <w:szCs w:val="32"/>
        </w:rPr>
        <w:t>财政拨款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经费预算安排</w:t>
      </w:r>
      <w:r>
        <w:rPr>
          <w:rFonts w:ascii="Times New Roman" w:eastAsia="方正仿宋_GBK" w:hAnsi="Times New Roman" w:cs="Times New Roman" w:hint="eastAsia"/>
          <w:sz w:val="32"/>
          <w:szCs w:val="32"/>
        </w:rPr>
        <w:t>7.03</w:t>
      </w:r>
      <w:r>
        <w:rPr>
          <w:rFonts w:ascii="Times New Roman" w:eastAsia="方正仿宋_GBK" w:hAnsi="Times New Roman" w:cs="Times New Roman"/>
          <w:sz w:val="32"/>
          <w:szCs w:val="32"/>
        </w:rPr>
        <w:t>万元，其中因公出国（境）费</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万元；公务用车购置及运维费</w:t>
      </w:r>
      <w:r>
        <w:rPr>
          <w:rFonts w:ascii="Times New Roman" w:eastAsia="方正仿宋_GBK" w:hAnsi="Times New Roman" w:cs="Times New Roman" w:hint="eastAsia"/>
          <w:sz w:val="32"/>
          <w:szCs w:val="32"/>
        </w:rPr>
        <w:t>6.12</w:t>
      </w:r>
      <w:r>
        <w:rPr>
          <w:rFonts w:ascii="Times New Roman" w:eastAsia="方正仿宋_GBK" w:hAnsi="Times New Roman" w:cs="Times New Roman"/>
          <w:sz w:val="32"/>
          <w:szCs w:val="32"/>
        </w:rPr>
        <w:t>万元（其中：公务用车购置费为</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，公务用车运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w:t>
      </w:r>
      <w:r>
        <w:rPr>
          <w:rFonts w:ascii="Times New Roman" w:eastAsia="方正仿宋_GBK" w:hAnsi="Times New Roman" w:cs="Times New Roman" w:hint="eastAsia"/>
          <w:sz w:val="32"/>
          <w:szCs w:val="32"/>
        </w:rPr>
        <w:t>6.12</w:t>
      </w:r>
      <w:r>
        <w:rPr>
          <w:rFonts w:ascii="Times New Roman" w:eastAsia="方正仿宋_GBK" w:hAnsi="Times New Roman" w:cs="Times New Roman"/>
          <w:sz w:val="32"/>
          <w:szCs w:val="32"/>
        </w:rPr>
        <w:t>万元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；公务接待费</w:t>
      </w:r>
      <w:r>
        <w:rPr>
          <w:rFonts w:ascii="Times New Roman" w:eastAsia="方正仿宋_GBK" w:hAnsi="Times New Roman" w:cs="Times New Roman" w:hint="eastAsia"/>
          <w:sz w:val="32"/>
          <w:szCs w:val="32"/>
        </w:rPr>
        <w:t>0.91</w:t>
      </w:r>
      <w:r>
        <w:rPr>
          <w:rFonts w:ascii="Times New Roman" w:eastAsia="方正仿宋_GBK" w:hAnsi="Times New Roman" w:cs="Times New Roman"/>
          <w:sz w:val="32"/>
          <w:szCs w:val="32"/>
        </w:rPr>
        <w:t>万元。与</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相比持平</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无增减变化</w:t>
      </w:r>
      <w:r>
        <w:rPr>
          <w:rFonts w:ascii="Times New Roman" w:eastAsia="方正仿宋_GBK" w:hAnsi="Times New Roman" w:cs="Times New Roman"/>
          <w:sz w:val="32"/>
          <w:szCs w:val="32"/>
        </w:rPr>
        <w:t>。</w:t>
      </w:r>
    </w:p>
    <w:p w:rsidR="005164BA" w:rsidRDefault="00FB45ED">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r>
        <w:rPr>
          <w:rFonts w:ascii="黑体" w:eastAsia="黑体" w:hAnsi="黑体" w:cs="Times New Roman" w:hint="eastAsia"/>
          <w:sz w:val="32"/>
          <w:szCs w:val="32"/>
        </w:rPr>
        <w:t xml:space="preserve"> </w:t>
      </w:r>
    </w:p>
    <w:p w:rsidR="005164BA" w:rsidRDefault="00FB45ED" w:rsidP="0050016C">
      <w:pPr>
        <w:ind w:firstLineChars="200" w:firstLine="643"/>
        <w:jc w:val="left"/>
        <w:rPr>
          <w:rFonts w:ascii="Times New Roman" w:eastAsia="方正仿宋_GBK" w:hAnsi="Times New Roman" w:cs="Times New Roman"/>
          <w:b/>
          <w:sz w:val="32"/>
          <w:szCs w:val="32"/>
        </w:rPr>
      </w:pPr>
      <w:bookmarkStart w:id="0" w:name="_Toc471398463"/>
      <w:r>
        <w:rPr>
          <w:rFonts w:ascii="Times New Roman" w:eastAsia="方正仿宋_GBK" w:hAnsi="Times New Roman" w:cs="Times New Roman" w:hint="eastAsia"/>
          <w:b/>
          <w:sz w:val="32"/>
          <w:szCs w:val="32"/>
        </w:rPr>
        <w:t>第一部分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部门整体</w:t>
      </w:r>
      <w:r>
        <w:rPr>
          <w:rFonts w:ascii="Times New Roman" w:eastAsia="方正仿宋_GBK" w:hAnsi="Times New Roman" w:cs="Times New Roman"/>
          <w:b/>
          <w:sz w:val="32"/>
          <w:szCs w:val="32"/>
        </w:rPr>
        <w:t>绩效目标</w:t>
      </w:r>
    </w:p>
    <w:p w:rsidR="005164BA" w:rsidRDefault="00FB45ED">
      <w:pPr>
        <w:autoSpaceDE w:val="0"/>
        <w:autoSpaceDN w:val="0"/>
        <w:adjustRightInd w:val="0"/>
        <w:ind w:firstLineChars="200" w:firstLine="640"/>
        <w:jc w:val="left"/>
        <w:rPr>
          <w:rFonts w:ascii="黑体" w:eastAsia="黑体" w:hAnsi="黑体" w:cs="Times New Roman"/>
          <w:sz w:val="32"/>
          <w:szCs w:val="32"/>
        </w:rPr>
      </w:pPr>
      <w:r>
        <w:rPr>
          <w:rFonts w:ascii="Times New Roman" w:eastAsia="方正仿宋_GBK" w:hAnsi="Times New Roman" w:cs="Times New Roman" w:hint="eastAsia"/>
          <w:sz w:val="32"/>
          <w:szCs w:val="32"/>
        </w:rPr>
        <w:t>（一）</w:t>
      </w:r>
      <w:r>
        <w:rPr>
          <w:rFonts w:ascii="黑体" w:eastAsia="黑体" w:hAnsi="黑体" w:cs="Times New Roman" w:hint="eastAsia"/>
          <w:sz w:val="32"/>
          <w:szCs w:val="32"/>
        </w:rPr>
        <w:t>总体绩效目标</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在中共河北省委和民建中央的正确领导下，组织领导全省民建会员开展参政议政等活动，及时真实地反映社情民意。</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积极组织会员建言资政，提交高质量的调研报告，为决策提供科学依据。建立参政议政网上</w:t>
      </w:r>
      <w:r>
        <w:rPr>
          <w:rFonts w:ascii="Times New Roman" w:eastAsia="方正仿宋_GBK" w:hAnsi="Times New Roman" w:cs="Times New Roman" w:hint="eastAsia"/>
          <w:sz w:val="32"/>
          <w:szCs w:val="32"/>
        </w:rPr>
        <w:lastRenderedPageBreak/>
        <w:t>报送系统，促进建言质量提升。及时捕捉发布社情民意热点信息，做好反映社情民意信息工作。组织我省会员企业参加各种高水平的论坛、考察活动和培训，</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使会员开拓眼界、提高素质。</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按照《中共中央关于加强中国特色社会主义参政党建设的意见》等三个文件和民建全国组织建设工作会议精神，提升组织建设水平。加强会内监督与国家监察工作的有效衔接，进一步做好组织发展工作。</w:t>
      </w:r>
    </w:p>
    <w:p w:rsidR="005164BA" w:rsidRDefault="00FB45ED">
      <w:pPr>
        <w:autoSpaceDE w:val="0"/>
        <w:autoSpaceDN w:val="0"/>
        <w:adjustRightInd w:val="0"/>
        <w:ind w:firstLineChars="200" w:firstLine="640"/>
        <w:jc w:val="left"/>
        <w:rPr>
          <w:rFonts w:ascii="黑体" w:eastAsia="黑体" w:hAnsi="黑体"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二</w:t>
      </w:r>
      <w:r>
        <w:rPr>
          <w:rFonts w:ascii="Times New Roman" w:eastAsia="方正仿宋_GBK" w:hAnsi="Times New Roman" w:cs="Times New Roman" w:hint="eastAsia"/>
          <w:sz w:val="32"/>
          <w:szCs w:val="32"/>
        </w:rPr>
        <w:t>）</w:t>
      </w:r>
      <w:r>
        <w:rPr>
          <w:rFonts w:ascii="黑体" w:eastAsia="黑体" w:hAnsi="黑体" w:cs="Times New Roman" w:hint="eastAsia"/>
          <w:sz w:val="32"/>
          <w:szCs w:val="32"/>
        </w:rPr>
        <w:t>分项绩效目标</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参政议政水平进一步提升</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绩效目标：组织会员开展调研，向省政协提交大会发言和集体提案，为国家治理、社会发展建言献策。</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绩效指标：提交提案、调研报告和社情民意，全年提交提案不少于</w:t>
      </w: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32"/>
        </w:rPr>
        <w:t>篇，调研报告和社情民意合计不少于</w:t>
      </w:r>
      <w:r>
        <w:rPr>
          <w:rFonts w:ascii="Times New Roman" w:eastAsia="方正仿宋_GBK" w:hAnsi="Times New Roman" w:cs="Times New Roman" w:hint="eastAsia"/>
          <w:sz w:val="32"/>
          <w:szCs w:val="32"/>
        </w:rPr>
        <w:t>80</w:t>
      </w:r>
      <w:r>
        <w:rPr>
          <w:rFonts w:ascii="Times New Roman" w:eastAsia="方正仿宋_GBK" w:hAnsi="Times New Roman" w:cs="Times New Roman" w:hint="eastAsia"/>
          <w:sz w:val="32"/>
          <w:szCs w:val="32"/>
        </w:rPr>
        <w:t>篇。</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组织建设和宣传工作能力进一步增强</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绩效目标：贯彻民建中央组织建设工作方针，开展政治理</w:t>
      </w:r>
      <w:r>
        <w:rPr>
          <w:rFonts w:ascii="Times New Roman" w:eastAsia="方正仿宋_GBK" w:hAnsi="Times New Roman" w:cs="Times New Roman" w:hint="eastAsia"/>
          <w:sz w:val="32"/>
          <w:szCs w:val="32"/>
        </w:rPr>
        <w:t>论和时事政策的学习教育活动，组织全</w:t>
      </w:r>
      <w:r>
        <w:rPr>
          <w:rFonts w:ascii="Times New Roman" w:eastAsia="方正仿宋_GBK" w:hAnsi="Times New Roman" w:cs="Times New Roman" w:hint="eastAsia"/>
          <w:sz w:val="32"/>
          <w:szCs w:val="32"/>
        </w:rPr>
        <w:lastRenderedPageBreak/>
        <w:t>省范围理论研究工作，开展思想政治理论学习，对会务活动和典型人物进行宣传。</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绩效指标：印刷《河北民建》内部刊物。全年印刷出版</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期。</w:t>
      </w:r>
    </w:p>
    <w:p w:rsidR="005164BA" w:rsidRDefault="00FB45ED">
      <w:pPr>
        <w:autoSpaceDE w:val="0"/>
        <w:autoSpaceDN w:val="0"/>
        <w:adjustRightInd w:val="0"/>
        <w:ind w:firstLineChars="200" w:firstLine="640"/>
        <w:jc w:val="left"/>
        <w:rPr>
          <w:rFonts w:ascii="黑体" w:eastAsia="黑体" w:hAnsi="黑体"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三</w:t>
      </w:r>
      <w:r>
        <w:rPr>
          <w:rFonts w:ascii="Times New Roman" w:eastAsia="方正仿宋_GBK" w:hAnsi="Times New Roman" w:cs="Times New Roman" w:hint="eastAsia"/>
          <w:sz w:val="32"/>
          <w:szCs w:val="32"/>
        </w:rPr>
        <w:t>）</w:t>
      </w:r>
      <w:r>
        <w:rPr>
          <w:rFonts w:ascii="黑体" w:eastAsia="黑体" w:hAnsi="黑体" w:cs="Times New Roman" w:hint="eastAsia"/>
          <w:sz w:val="32"/>
          <w:szCs w:val="32"/>
        </w:rPr>
        <w:t>工作保障措施</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完善制度建设。依据《中共中央国务院关于全面实施预算绩效管理的意见》、《中共河北省委河北省人民政府关于全面实施预算绩效管理的实施意见》，制定单位整体、项目绩效制度，进一步完善单位的专项资金使用管理制度，为全年预算绩效目标的实现奠定制度基础。</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加强组织领导。加强对预算绩效管理的组织领导，专职副主委为工作任务具体负责人，牢固</w:t>
      </w:r>
      <w:r>
        <w:rPr>
          <w:rFonts w:ascii="Times New Roman" w:eastAsia="方正仿宋_GBK" w:hAnsi="Times New Roman" w:cs="Times New Roman" w:hint="eastAsia"/>
          <w:sz w:val="32"/>
          <w:szCs w:val="32"/>
        </w:rPr>
        <w:t>树立绩效意识，为全面实施预算绩效管理提供组织保障。</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加强绩效运行监控。工作任务按职责分配各部门，各部门按月划分完成进度，月末各部门汇报工作完成情况，随时发现问题随时解决。</w:t>
      </w:r>
    </w:p>
    <w:p w:rsidR="005164BA" w:rsidRDefault="00FB45ED">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做好绩效自评。年度预算执行终了，对照年初设定的绩效目标，按要求开展上年度部门预算绩效自评，对评价中发现的问题及时整改，调整优化支出结构，提高财政资金使用效益。</w:t>
      </w:r>
    </w:p>
    <w:p w:rsidR="005164BA" w:rsidRDefault="00FB45ED">
      <w:pPr>
        <w:jc w:val="center"/>
        <w:rPr>
          <w:rFonts w:ascii="Times New Roman" w:eastAsia="方正仿宋_GBK" w:hAnsi="Times New Roman" w:cs="Times New Roman"/>
          <w:b/>
          <w:sz w:val="32"/>
          <w:szCs w:val="32"/>
        </w:rPr>
      </w:pPr>
      <w:r>
        <w:rPr>
          <w:rFonts w:ascii="方正书宋_GBK" w:eastAsia="方正书宋_GBK"/>
        </w:rPr>
        <w:t xml:space="preserve"> </w:t>
      </w:r>
    </w:p>
    <w:p w:rsidR="005164BA" w:rsidRDefault="00FB45ED" w:rsidP="0050016C">
      <w:pPr>
        <w:ind w:firstLineChars="300" w:firstLine="964"/>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lastRenderedPageBreak/>
        <w:t>第</w:t>
      </w:r>
      <w:r>
        <w:rPr>
          <w:rFonts w:ascii="Times New Roman" w:eastAsia="方正仿宋_GBK" w:hAnsi="Times New Roman" w:cs="Times New Roman" w:hint="eastAsia"/>
          <w:b/>
          <w:sz w:val="32"/>
          <w:szCs w:val="32"/>
        </w:rPr>
        <w:t>二</w:t>
      </w:r>
      <w:r>
        <w:rPr>
          <w:rFonts w:ascii="Times New Roman" w:eastAsia="方正仿宋_GBK" w:hAnsi="Times New Roman" w:cs="Times New Roman" w:hint="eastAsia"/>
          <w:b/>
          <w:sz w:val="32"/>
          <w:szCs w:val="32"/>
        </w:rPr>
        <w:t>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预算项目绩效目标：</w:t>
      </w:r>
    </w:p>
    <w:p w:rsidR="005164BA" w:rsidRDefault="00FB45ED">
      <w:pPr>
        <w:ind w:firstLineChars="300" w:firstLine="9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、中央提前下达</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民党派专项资金绩效目标表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5164BA">
        <w:trPr>
          <w:trHeight w:val="369"/>
          <w:jc w:val="center"/>
        </w:trPr>
        <w:tc>
          <w:tcPr>
            <w:tcW w:w="1134" w:type="dxa"/>
            <w:tcBorders>
              <w:bottom w:val="nil"/>
            </w:tcBorders>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组织开展调研，提交调研报告和社情民意。</w:t>
            </w:r>
          </w:p>
        </w:tc>
      </w:tr>
    </w:tbl>
    <w:p w:rsidR="005164BA" w:rsidRDefault="00FB45ED">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5164BA">
        <w:trPr>
          <w:cantSplit/>
          <w:trHeight w:val="397"/>
          <w:tblHeader/>
          <w:jc w:val="center"/>
        </w:trPr>
        <w:tc>
          <w:tcPr>
            <w:tcW w:w="1134"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指标值确定依据</w:t>
            </w:r>
          </w:p>
        </w:tc>
      </w:tr>
      <w:tr w:rsidR="005164BA">
        <w:trPr>
          <w:cantSplit/>
          <w:trHeight w:val="369"/>
          <w:jc w:val="center"/>
        </w:trPr>
        <w:tc>
          <w:tcPr>
            <w:tcW w:w="1134" w:type="dxa"/>
            <w:vMerge w:val="restart"/>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调研报告完成数量</w:t>
            </w:r>
          </w:p>
        </w:tc>
        <w:tc>
          <w:tcPr>
            <w:tcW w:w="289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调研报告含社情民意完成数量（篇）</w:t>
            </w:r>
          </w:p>
        </w:tc>
        <w:tc>
          <w:tcPr>
            <w:tcW w:w="1276"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篇</w:t>
            </w:r>
          </w:p>
        </w:tc>
        <w:tc>
          <w:tcPr>
            <w:tcW w:w="170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近三年历史经验</w:t>
            </w:r>
          </w:p>
        </w:tc>
      </w:tr>
      <w:tr w:rsidR="005164BA">
        <w:trPr>
          <w:cantSplit/>
          <w:trHeight w:val="369"/>
          <w:jc w:val="center"/>
        </w:trPr>
        <w:tc>
          <w:tcPr>
            <w:tcW w:w="1134" w:type="dxa"/>
            <w:vMerge/>
            <w:shd w:val="clear" w:color="auto" w:fill="auto"/>
            <w:vAlign w:val="center"/>
          </w:tcPr>
          <w:p w:rsidR="005164BA" w:rsidRDefault="005164BA">
            <w:pPr>
              <w:spacing w:line="300" w:lineRule="exact"/>
              <w:jc w:val="center"/>
              <w:rPr>
                <w:rFonts w:ascii="方正书宋_GBK" w:eastAsia="方正书宋_GBK"/>
              </w:rPr>
            </w:pPr>
          </w:p>
        </w:tc>
        <w:tc>
          <w:tcPr>
            <w:tcW w:w="113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采用率</w:t>
            </w:r>
          </w:p>
        </w:tc>
        <w:tc>
          <w:tcPr>
            <w:tcW w:w="289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调研报告及社情民意被采用情况</w:t>
            </w:r>
          </w:p>
        </w:tc>
        <w:tc>
          <w:tcPr>
            <w:tcW w:w="1276"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rPr>
              <w:t>&gt;10%</w:t>
            </w:r>
          </w:p>
        </w:tc>
        <w:tc>
          <w:tcPr>
            <w:tcW w:w="170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近三年历史经验</w:t>
            </w:r>
          </w:p>
        </w:tc>
      </w:tr>
      <w:tr w:rsidR="005164BA">
        <w:trPr>
          <w:cantSplit/>
          <w:trHeight w:val="369"/>
          <w:jc w:val="center"/>
        </w:trPr>
        <w:tc>
          <w:tcPr>
            <w:tcW w:w="1134" w:type="dxa"/>
            <w:vMerge/>
            <w:shd w:val="clear" w:color="auto" w:fill="auto"/>
            <w:vAlign w:val="center"/>
          </w:tcPr>
          <w:p w:rsidR="005164BA" w:rsidRDefault="005164BA">
            <w:pPr>
              <w:spacing w:line="300" w:lineRule="exact"/>
              <w:jc w:val="center"/>
              <w:rPr>
                <w:rFonts w:ascii="方正书宋_GBK" w:eastAsia="方正书宋_GBK"/>
              </w:rPr>
            </w:pPr>
          </w:p>
        </w:tc>
        <w:tc>
          <w:tcPr>
            <w:tcW w:w="113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提交时间</w:t>
            </w:r>
          </w:p>
        </w:tc>
        <w:tc>
          <w:tcPr>
            <w:tcW w:w="289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收到会员报送后，及时上报</w:t>
            </w:r>
          </w:p>
        </w:tc>
        <w:tc>
          <w:tcPr>
            <w:tcW w:w="1276"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及时整理上报</w:t>
            </w:r>
          </w:p>
        </w:tc>
        <w:tc>
          <w:tcPr>
            <w:tcW w:w="170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近三年历史经验</w:t>
            </w:r>
          </w:p>
        </w:tc>
      </w:tr>
      <w:tr w:rsidR="005164BA">
        <w:trPr>
          <w:cantSplit/>
          <w:trHeight w:val="369"/>
          <w:jc w:val="center"/>
        </w:trPr>
        <w:tc>
          <w:tcPr>
            <w:tcW w:w="1134" w:type="dxa"/>
            <w:vMerge/>
            <w:shd w:val="clear" w:color="auto" w:fill="auto"/>
            <w:vAlign w:val="center"/>
          </w:tcPr>
          <w:p w:rsidR="005164BA" w:rsidRDefault="005164BA">
            <w:pPr>
              <w:spacing w:line="300" w:lineRule="exact"/>
              <w:jc w:val="center"/>
              <w:rPr>
                <w:rFonts w:ascii="方正书宋_GBK" w:eastAsia="方正书宋_GBK"/>
              </w:rPr>
            </w:pPr>
          </w:p>
        </w:tc>
        <w:tc>
          <w:tcPr>
            <w:tcW w:w="113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人均费用</w:t>
            </w:r>
          </w:p>
        </w:tc>
        <w:tc>
          <w:tcPr>
            <w:tcW w:w="289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会员参加会议人均费用</w:t>
            </w:r>
          </w:p>
        </w:tc>
        <w:tc>
          <w:tcPr>
            <w:tcW w:w="1276"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450</w:t>
            </w:r>
            <w:r>
              <w:rPr>
                <w:rFonts w:ascii="方正书宋_GBK" w:eastAsia="方正书宋_GBK" w:hint="eastAsia"/>
              </w:rPr>
              <w:t>元</w:t>
            </w:r>
          </w:p>
        </w:tc>
        <w:tc>
          <w:tcPr>
            <w:tcW w:w="170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政府文件</w:t>
            </w:r>
          </w:p>
        </w:tc>
      </w:tr>
      <w:tr w:rsidR="005164BA">
        <w:trPr>
          <w:cantSplit/>
          <w:trHeight w:val="369"/>
          <w:jc w:val="center"/>
        </w:trPr>
        <w:tc>
          <w:tcPr>
            <w:tcW w:w="1134"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社会</w:t>
            </w:r>
            <w:r>
              <w:rPr>
                <w:rFonts w:ascii="方正书宋_GBK" w:eastAsia="方正书宋_GBK" w:hint="eastAsia"/>
              </w:rPr>
              <w:t>效益指标</w:t>
            </w:r>
          </w:p>
        </w:tc>
        <w:tc>
          <w:tcPr>
            <w:tcW w:w="1276"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社会促进情况</w:t>
            </w:r>
          </w:p>
        </w:tc>
        <w:tc>
          <w:tcPr>
            <w:tcW w:w="289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促成相关政策的改善与改进</w:t>
            </w:r>
          </w:p>
        </w:tc>
        <w:tc>
          <w:tcPr>
            <w:tcW w:w="1276"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促成相关政策的改善与改进</w:t>
            </w:r>
          </w:p>
        </w:tc>
        <w:tc>
          <w:tcPr>
            <w:tcW w:w="170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近三年历史经验</w:t>
            </w:r>
          </w:p>
        </w:tc>
      </w:tr>
      <w:tr w:rsidR="005164BA">
        <w:trPr>
          <w:cantSplit/>
          <w:trHeight w:val="369"/>
          <w:jc w:val="center"/>
        </w:trPr>
        <w:tc>
          <w:tcPr>
            <w:tcW w:w="1134"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会员提供的调研报告或社情民意被采用后，会员对相关部门处理及回复的满意度</w:t>
            </w:r>
          </w:p>
        </w:tc>
        <w:tc>
          <w:tcPr>
            <w:tcW w:w="1276"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调查问卷</w:t>
            </w:r>
          </w:p>
        </w:tc>
      </w:tr>
    </w:tbl>
    <w:p w:rsidR="005164BA" w:rsidRDefault="00FB45ED">
      <w:pPr>
        <w:ind w:firstLine="560"/>
        <w:rPr>
          <w:rFonts w:ascii="Times New Roman" w:eastAsia="方正仿宋_GBK" w:hAnsi="Times New Roman" w:cs="Times New Roman"/>
          <w:sz w:val="32"/>
          <w:szCs w:val="32"/>
        </w:rPr>
      </w:pPr>
      <w:r>
        <w:rPr>
          <w:rFonts w:ascii="Times New Roman" w:eastAsia="方正仿宋_GBK" w:hAnsi="Times New Roman" w:cs="Times New Roman"/>
          <w:sz w:val="32"/>
          <w:szCs w:val="32"/>
        </w:rPr>
        <w:fldChar w:fldCharType="begin"/>
      </w:r>
      <w:r>
        <w:rPr>
          <w:rFonts w:ascii="Times New Roman" w:eastAsia="方正仿宋_GBK" w:hAnsi="Times New Roman" w:cs="Times New Roman"/>
          <w:sz w:val="32"/>
          <w:szCs w:val="32"/>
        </w:rPr>
        <w:instrText xml:space="preserve"> </w:instrText>
      </w:r>
      <w:r>
        <w:rPr>
          <w:rFonts w:ascii="Times New Roman" w:eastAsia="方正仿宋_GBK" w:hAnsi="Times New Roman" w:cs="Times New Roman" w:hint="eastAsia"/>
          <w:sz w:val="32"/>
          <w:szCs w:val="32"/>
        </w:rPr>
        <w:instrText xml:space="preserve">TC </w:instrText>
      </w:r>
      <w:bookmarkStart w:id="1" w:name="_Toc28800633"/>
      <w:r>
        <w:rPr>
          <w:rFonts w:ascii="Times New Roman" w:eastAsia="方正仿宋_GBK" w:hAnsi="Times New Roman" w:cs="Times New Roman" w:hint="eastAsia"/>
          <w:sz w:val="32"/>
          <w:szCs w:val="32"/>
        </w:rPr>
        <w:instrText>3</w:instrText>
      </w:r>
      <w:r>
        <w:rPr>
          <w:rFonts w:ascii="Times New Roman" w:eastAsia="方正仿宋_GBK" w:hAnsi="Times New Roman" w:cs="Times New Roman" w:hint="eastAsia"/>
          <w:sz w:val="32"/>
          <w:szCs w:val="32"/>
        </w:rPr>
        <w:instrText>、农村综合改革专项资金绩效目标表</w:instrText>
      </w:r>
      <w:bookmarkEnd w:id="1"/>
      <w:r>
        <w:rPr>
          <w:rFonts w:ascii="Times New Roman" w:eastAsia="方正仿宋_GBK" w:hAnsi="Times New Roman" w:cs="Times New Roman" w:hint="eastAsia"/>
          <w:sz w:val="32"/>
          <w:szCs w:val="32"/>
        </w:rPr>
        <w:instrText xml:space="preserve"> \f B \l 1</w:instrText>
      </w:r>
      <w:r>
        <w:rPr>
          <w:rFonts w:ascii="Times New Roman" w:eastAsia="方正仿宋_GBK" w:hAnsi="Times New Roman" w:cs="Times New Roman"/>
          <w:sz w:val="32"/>
          <w:szCs w:val="32"/>
        </w:rPr>
        <w:instrText xml:space="preserve"> </w:instrText>
      </w:r>
      <w:r>
        <w:rPr>
          <w:rFonts w:ascii="Times New Roman" w:eastAsia="方正仿宋_GBK" w:hAnsi="Times New Roman" w:cs="Times New Roman"/>
          <w:sz w:val="32"/>
          <w:szCs w:val="32"/>
        </w:rPr>
        <w:fldChar w:fldCharType="end"/>
      </w:r>
    </w:p>
    <w:bookmarkEnd w:id="0"/>
    <w:p w:rsidR="005164BA" w:rsidRDefault="005164BA">
      <w:pPr>
        <w:autoSpaceDE w:val="0"/>
        <w:autoSpaceDN w:val="0"/>
        <w:adjustRightInd w:val="0"/>
        <w:jc w:val="left"/>
        <w:rPr>
          <w:rFonts w:ascii="黑体" w:eastAsia="黑体" w:hAnsi="黑体" w:cs="Times New Roman"/>
          <w:sz w:val="32"/>
          <w:szCs w:val="32"/>
        </w:rPr>
      </w:pPr>
    </w:p>
    <w:p w:rsidR="005164BA" w:rsidRDefault="00FB45ED">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六、政府采购预算情况</w:t>
      </w:r>
      <w:r>
        <w:rPr>
          <w:rFonts w:ascii="黑体" w:eastAsia="黑体" w:hAnsi="黑体" w:cs="Times New Roman" w:hint="eastAsia"/>
          <w:sz w:val="32"/>
          <w:szCs w:val="32"/>
        </w:rPr>
        <w:t xml:space="preserve"> </w:t>
      </w:r>
    </w:p>
    <w:p w:rsidR="005164BA" w:rsidRDefault="00FB45ED">
      <w:pPr>
        <w:ind w:firstLineChars="200" w:firstLine="640"/>
        <w:outlineLvl w:val="0"/>
        <w:rPr>
          <w:rFonts w:ascii="Times New Roman" w:eastAsia="方正仿宋_GBK" w:hAnsi="Times New Roman" w:cs="Times New Roman"/>
          <w:sz w:val="32"/>
          <w:szCs w:val="24"/>
        </w:rPr>
      </w:pPr>
      <w:bookmarkStart w:id="2" w:name="_Toc471398468"/>
      <w:r>
        <w:rPr>
          <w:rFonts w:ascii="Times New Roman" w:eastAsia="方正仿宋_GBK" w:hAnsi="Times New Roman" w:cs="Times New Roman"/>
          <w:sz w:val="32"/>
          <w:szCs w:val="24"/>
        </w:rPr>
        <w:lastRenderedPageBreak/>
        <w:t>2021</w:t>
      </w:r>
      <w:r>
        <w:rPr>
          <w:rFonts w:ascii="Times New Roman" w:eastAsia="方正仿宋_GBK" w:hAnsi="Times New Roman" w:cs="Times New Roman"/>
          <w:sz w:val="32"/>
          <w:szCs w:val="24"/>
        </w:rPr>
        <w:t>年，我</w:t>
      </w:r>
      <w:r>
        <w:rPr>
          <w:rFonts w:ascii="Times New Roman" w:eastAsia="方正仿宋_GBK" w:hAnsi="Times New Roman" w:cs="Times New Roman" w:hint="eastAsia"/>
          <w:sz w:val="32"/>
          <w:szCs w:val="24"/>
        </w:rPr>
        <w:t>会</w:t>
      </w:r>
      <w:r>
        <w:rPr>
          <w:rFonts w:ascii="Times New Roman" w:eastAsia="方正仿宋_GBK" w:hAnsi="Times New Roman" w:cs="Times New Roman"/>
          <w:sz w:val="32"/>
          <w:szCs w:val="24"/>
        </w:rPr>
        <w:t>安排政府采购预算</w:t>
      </w:r>
      <w:r>
        <w:rPr>
          <w:rFonts w:ascii="Times New Roman" w:eastAsia="方正仿宋_GBK" w:hAnsi="Times New Roman" w:cs="Times New Roman" w:hint="eastAsia"/>
          <w:sz w:val="32"/>
          <w:szCs w:val="24"/>
        </w:rPr>
        <w:t>16.78</w:t>
      </w:r>
      <w:r>
        <w:rPr>
          <w:rFonts w:ascii="Times New Roman" w:eastAsia="方正仿宋_GBK" w:hAnsi="Times New Roman" w:cs="Times New Roman"/>
          <w:sz w:val="32"/>
          <w:szCs w:val="24"/>
        </w:rPr>
        <w:t>万元。具体内容见下表。</w:t>
      </w:r>
    </w:p>
    <w:p w:rsidR="005164BA" w:rsidRDefault="00FB45ED">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2"/>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5164BA">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5164BA" w:rsidRDefault="00FB45ED">
            <w:pPr>
              <w:spacing w:line="300" w:lineRule="exact"/>
              <w:jc w:val="left"/>
              <w:rPr>
                <w:rFonts w:ascii="方正小标宋_GBK" w:eastAsia="方正小标宋_GBK"/>
                <w:sz w:val="24"/>
              </w:rPr>
            </w:pPr>
            <w:r>
              <w:rPr>
                <w:rFonts w:ascii="方正小标宋_GBK" w:eastAsia="方正小标宋_GBK" w:hint="eastAsia"/>
                <w:sz w:val="24"/>
              </w:rPr>
              <w:t>部门编码</w:t>
            </w:r>
            <w:r>
              <w:rPr>
                <w:rFonts w:ascii="方正小标宋_GBK" w:eastAsia="方正小标宋_GBK" w:hint="eastAsia"/>
                <w:sz w:val="24"/>
              </w:rPr>
              <w:t xml:space="preserve">  </w:t>
            </w:r>
            <w:r>
              <w:rPr>
                <w:rFonts w:ascii="方正小标宋_GBK" w:eastAsia="方正小标宋_GBK" w:hint="eastAsia"/>
                <w:sz w:val="24"/>
              </w:rPr>
              <w:t>755</w:t>
            </w:r>
            <w:r>
              <w:rPr>
                <w:rFonts w:ascii="方正小标宋_GBK" w:eastAsia="方正小标宋_GBK" w:hint="eastAsia"/>
                <w:sz w:val="24"/>
              </w:rPr>
              <w:t>中国民主建国会河北省委员会</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5164BA" w:rsidRDefault="00FB45ED">
            <w:pPr>
              <w:spacing w:line="300" w:lineRule="exact"/>
              <w:jc w:val="right"/>
              <w:rPr>
                <w:rFonts w:ascii="方正书宋_GBK" w:eastAsia="方正书宋_GBK"/>
                <w:sz w:val="24"/>
              </w:rPr>
            </w:pPr>
            <w:r>
              <w:rPr>
                <w:rFonts w:ascii="方正书宋_GBK" w:eastAsia="方正书宋_GBK" w:hint="eastAsia"/>
                <w:sz w:val="24"/>
              </w:rPr>
              <w:t>单位：万元</w:t>
            </w:r>
          </w:p>
        </w:tc>
      </w:tr>
      <w:tr w:rsidR="005164BA">
        <w:trPr>
          <w:cantSplit/>
          <w:tblHeader/>
          <w:jc w:val="center"/>
        </w:trPr>
        <w:tc>
          <w:tcPr>
            <w:tcW w:w="3118" w:type="dxa"/>
            <w:gridSpan w:val="2"/>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b/>
              </w:rPr>
              <w:t>单位</w:t>
            </w:r>
          </w:p>
        </w:tc>
        <w:tc>
          <w:tcPr>
            <w:tcW w:w="907" w:type="dxa"/>
            <w:vMerge w:val="restart"/>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5164BA">
        <w:trPr>
          <w:cantSplit/>
          <w:tblHeader/>
          <w:jc w:val="center"/>
        </w:trPr>
        <w:tc>
          <w:tcPr>
            <w:tcW w:w="1984"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rsidR="005164BA" w:rsidRDefault="005164BA">
            <w:pPr>
              <w:spacing w:line="300" w:lineRule="exact"/>
              <w:jc w:val="left"/>
              <w:outlineLvl w:val="1"/>
              <w:rPr>
                <w:rFonts w:ascii="Times New Roman" w:eastAsia="方正仿宋_GBK"/>
                <w:sz w:val="28"/>
              </w:rPr>
            </w:pPr>
          </w:p>
        </w:tc>
        <w:tc>
          <w:tcPr>
            <w:tcW w:w="1531" w:type="dxa"/>
            <w:vMerge/>
            <w:shd w:val="clear" w:color="auto" w:fill="auto"/>
            <w:vAlign w:val="center"/>
          </w:tcPr>
          <w:p w:rsidR="005164BA" w:rsidRDefault="005164BA">
            <w:pPr>
              <w:spacing w:line="300" w:lineRule="exact"/>
              <w:jc w:val="left"/>
              <w:outlineLvl w:val="1"/>
              <w:rPr>
                <w:rFonts w:ascii="Times New Roman" w:eastAsia="方正仿宋_GBK"/>
                <w:sz w:val="28"/>
              </w:rPr>
            </w:pPr>
          </w:p>
        </w:tc>
        <w:tc>
          <w:tcPr>
            <w:tcW w:w="709" w:type="dxa"/>
            <w:vMerge/>
            <w:shd w:val="clear" w:color="auto" w:fill="auto"/>
            <w:vAlign w:val="center"/>
          </w:tcPr>
          <w:p w:rsidR="005164BA" w:rsidRDefault="005164BA">
            <w:pPr>
              <w:spacing w:line="300" w:lineRule="exact"/>
              <w:jc w:val="left"/>
              <w:outlineLvl w:val="1"/>
              <w:rPr>
                <w:rFonts w:ascii="Times New Roman" w:eastAsia="方正仿宋_GBK"/>
                <w:sz w:val="28"/>
              </w:rPr>
            </w:pPr>
          </w:p>
        </w:tc>
        <w:tc>
          <w:tcPr>
            <w:tcW w:w="907" w:type="dxa"/>
            <w:vMerge/>
            <w:shd w:val="clear" w:color="auto" w:fill="auto"/>
            <w:vAlign w:val="center"/>
          </w:tcPr>
          <w:p w:rsidR="005164BA" w:rsidRDefault="005164BA">
            <w:pPr>
              <w:spacing w:line="300" w:lineRule="exact"/>
              <w:jc w:val="left"/>
              <w:outlineLvl w:val="1"/>
              <w:rPr>
                <w:rFonts w:ascii="Times New Roman" w:eastAsia="方正仿宋_GBK"/>
                <w:sz w:val="28"/>
              </w:rPr>
            </w:pPr>
          </w:p>
        </w:tc>
        <w:tc>
          <w:tcPr>
            <w:tcW w:w="907" w:type="dxa"/>
            <w:vMerge/>
            <w:shd w:val="clear" w:color="auto" w:fill="auto"/>
            <w:vAlign w:val="center"/>
          </w:tcPr>
          <w:p w:rsidR="005164BA" w:rsidRDefault="005164BA">
            <w:pPr>
              <w:spacing w:line="300" w:lineRule="exact"/>
              <w:jc w:val="left"/>
              <w:outlineLvl w:val="1"/>
              <w:rPr>
                <w:rFonts w:ascii="Times New Roman" w:eastAsia="方正仿宋_GBK"/>
                <w:sz w:val="28"/>
              </w:rPr>
            </w:pPr>
          </w:p>
        </w:tc>
        <w:tc>
          <w:tcPr>
            <w:tcW w:w="1134"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单位资金</w:t>
            </w:r>
          </w:p>
        </w:tc>
      </w:tr>
      <w:tr w:rsidR="005164BA">
        <w:trPr>
          <w:cantSplit/>
          <w:jc w:val="center"/>
        </w:trPr>
        <w:tc>
          <w:tcPr>
            <w:tcW w:w="1984"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hint="eastAsia"/>
                <w:b/>
              </w:rPr>
              <w:t xml:space="preserve">  </w:t>
            </w:r>
            <w:r>
              <w:rPr>
                <w:rFonts w:ascii="方正书宋_GBK" w:eastAsia="方正书宋_GBK" w:hint="eastAsia"/>
                <w:b/>
              </w:rPr>
              <w:t>计</w:t>
            </w:r>
          </w:p>
        </w:tc>
        <w:tc>
          <w:tcPr>
            <w:tcW w:w="1134" w:type="dxa"/>
            <w:shd w:val="clear" w:color="auto" w:fill="auto"/>
            <w:vAlign w:val="center"/>
          </w:tcPr>
          <w:p w:rsidR="005164BA" w:rsidRDefault="005164BA">
            <w:pPr>
              <w:spacing w:line="300" w:lineRule="exact"/>
              <w:jc w:val="right"/>
              <w:rPr>
                <w:rFonts w:ascii="方正书宋_GBK" w:eastAsia="方正书宋_GBK"/>
                <w:b/>
              </w:rPr>
            </w:pPr>
          </w:p>
        </w:tc>
        <w:tc>
          <w:tcPr>
            <w:tcW w:w="1531" w:type="dxa"/>
            <w:shd w:val="clear" w:color="auto" w:fill="auto"/>
            <w:vAlign w:val="center"/>
          </w:tcPr>
          <w:p w:rsidR="005164BA" w:rsidRDefault="005164BA">
            <w:pPr>
              <w:spacing w:line="300" w:lineRule="exact"/>
              <w:jc w:val="left"/>
              <w:rPr>
                <w:rFonts w:ascii="方正书宋_GBK" w:eastAsia="方正书宋_GBK"/>
                <w:b/>
              </w:rPr>
            </w:pPr>
          </w:p>
        </w:tc>
        <w:tc>
          <w:tcPr>
            <w:tcW w:w="1531" w:type="dxa"/>
            <w:shd w:val="clear" w:color="auto" w:fill="auto"/>
            <w:vAlign w:val="center"/>
          </w:tcPr>
          <w:p w:rsidR="005164BA" w:rsidRDefault="005164BA">
            <w:pPr>
              <w:spacing w:line="300" w:lineRule="exact"/>
              <w:jc w:val="left"/>
              <w:rPr>
                <w:rFonts w:ascii="方正书宋_GBK" w:eastAsia="方正书宋_GBK"/>
                <w:b/>
              </w:rPr>
            </w:pPr>
          </w:p>
        </w:tc>
        <w:tc>
          <w:tcPr>
            <w:tcW w:w="709" w:type="dxa"/>
            <w:shd w:val="clear" w:color="auto" w:fill="auto"/>
            <w:vAlign w:val="center"/>
          </w:tcPr>
          <w:p w:rsidR="005164BA" w:rsidRDefault="005164BA">
            <w:pPr>
              <w:spacing w:line="300" w:lineRule="exact"/>
              <w:jc w:val="center"/>
              <w:rPr>
                <w:rFonts w:ascii="方正书宋_GBK" w:eastAsia="方正书宋_GBK"/>
                <w:b/>
              </w:rPr>
            </w:pPr>
          </w:p>
        </w:tc>
        <w:tc>
          <w:tcPr>
            <w:tcW w:w="907" w:type="dxa"/>
            <w:shd w:val="clear" w:color="auto" w:fill="auto"/>
            <w:vAlign w:val="center"/>
          </w:tcPr>
          <w:p w:rsidR="005164BA" w:rsidRDefault="005164BA">
            <w:pPr>
              <w:spacing w:line="300" w:lineRule="exact"/>
              <w:jc w:val="right"/>
              <w:rPr>
                <w:rFonts w:ascii="方正书宋_GBK" w:eastAsia="方正书宋_GBK"/>
                <w:b/>
              </w:rPr>
            </w:pPr>
          </w:p>
        </w:tc>
        <w:tc>
          <w:tcPr>
            <w:tcW w:w="907" w:type="dxa"/>
            <w:shd w:val="clear" w:color="auto" w:fill="auto"/>
            <w:vAlign w:val="center"/>
          </w:tcPr>
          <w:p w:rsidR="005164BA" w:rsidRDefault="005164BA">
            <w:pPr>
              <w:spacing w:line="300" w:lineRule="exact"/>
              <w:jc w:val="right"/>
              <w:rPr>
                <w:rFonts w:ascii="方正书宋_GBK" w:eastAsia="方正书宋_GBK"/>
                <w:b/>
              </w:rPr>
            </w:pPr>
          </w:p>
        </w:tc>
        <w:tc>
          <w:tcPr>
            <w:tcW w:w="1134" w:type="dxa"/>
            <w:shd w:val="clear" w:color="auto" w:fill="auto"/>
            <w:vAlign w:val="center"/>
          </w:tcPr>
          <w:p w:rsidR="005164BA" w:rsidRDefault="00FB45ED">
            <w:pPr>
              <w:spacing w:line="300" w:lineRule="exact"/>
              <w:jc w:val="right"/>
              <w:rPr>
                <w:rFonts w:ascii="方正书宋_GBK" w:eastAsia="方正书宋_GBK"/>
                <w:b/>
              </w:rPr>
            </w:pPr>
            <w:r>
              <w:rPr>
                <w:rFonts w:ascii="方正书宋_GBK" w:eastAsia="方正书宋_GBK"/>
                <w:b/>
              </w:rPr>
              <w:t>16.78</w:t>
            </w:r>
          </w:p>
        </w:tc>
        <w:tc>
          <w:tcPr>
            <w:tcW w:w="1134" w:type="dxa"/>
            <w:shd w:val="clear" w:color="auto" w:fill="auto"/>
            <w:vAlign w:val="center"/>
          </w:tcPr>
          <w:p w:rsidR="005164BA" w:rsidRDefault="00FB45ED">
            <w:pPr>
              <w:spacing w:line="300" w:lineRule="exact"/>
              <w:jc w:val="right"/>
              <w:rPr>
                <w:rFonts w:ascii="方正书宋_GBK" w:eastAsia="方正书宋_GBK"/>
                <w:b/>
              </w:rPr>
            </w:pPr>
            <w:r>
              <w:rPr>
                <w:rFonts w:ascii="方正书宋_GBK" w:eastAsia="方正书宋_GBK"/>
                <w:b/>
              </w:rPr>
              <w:t>16.78</w:t>
            </w:r>
          </w:p>
        </w:tc>
        <w:tc>
          <w:tcPr>
            <w:tcW w:w="1134" w:type="dxa"/>
            <w:shd w:val="clear" w:color="auto" w:fill="auto"/>
            <w:vAlign w:val="center"/>
          </w:tcPr>
          <w:p w:rsidR="005164BA" w:rsidRDefault="005164BA">
            <w:pPr>
              <w:spacing w:line="300" w:lineRule="exact"/>
              <w:jc w:val="right"/>
              <w:rPr>
                <w:rFonts w:ascii="方正书宋_GBK" w:eastAsia="方正书宋_GBK"/>
                <w:b/>
              </w:rPr>
            </w:pPr>
          </w:p>
        </w:tc>
        <w:tc>
          <w:tcPr>
            <w:tcW w:w="1134" w:type="dxa"/>
            <w:shd w:val="clear" w:color="auto" w:fill="auto"/>
            <w:vAlign w:val="center"/>
          </w:tcPr>
          <w:p w:rsidR="005164BA" w:rsidRDefault="005164BA">
            <w:pPr>
              <w:spacing w:line="300" w:lineRule="exact"/>
              <w:jc w:val="right"/>
              <w:rPr>
                <w:rFonts w:ascii="方正书宋_GBK" w:eastAsia="方正书宋_GBK"/>
                <w:b/>
              </w:rPr>
            </w:pPr>
          </w:p>
        </w:tc>
        <w:tc>
          <w:tcPr>
            <w:tcW w:w="1134" w:type="dxa"/>
            <w:shd w:val="clear" w:color="auto" w:fill="auto"/>
            <w:vAlign w:val="center"/>
          </w:tcPr>
          <w:p w:rsidR="005164BA" w:rsidRDefault="005164BA">
            <w:pPr>
              <w:spacing w:line="300" w:lineRule="exact"/>
              <w:jc w:val="right"/>
              <w:rPr>
                <w:rFonts w:ascii="方正书宋_GBK" w:eastAsia="方正书宋_GBK"/>
                <w:b/>
              </w:rPr>
            </w:pPr>
          </w:p>
        </w:tc>
        <w:tc>
          <w:tcPr>
            <w:tcW w:w="1134" w:type="dxa"/>
            <w:shd w:val="clear" w:color="auto" w:fill="auto"/>
            <w:vAlign w:val="center"/>
          </w:tcPr>
          <w:p w:rsidR="005164BA" w:rsidRDefault="005164BA">
            <w:pPr>
              <w:spacing w:line="300" w:lineRule="exact"/>
              <w:jc w:val="right"/>
              <w:rPr>
                <w:rFonts w:ascii="方正书宋_GBK" w:eastAsia="方正书宋_GBK"/>
                <w:b/>
              </w:rPr>
            </w:pPr>
          </w:p>
        </w:tc>
      </w:tr>
      <w:tr w:rsidR="005164BA">
        <w:trPr>
          <w:cantSplit/>
          <w:jc w:val="center"/>
        </w:trPr>
        <w:tc>
          <w:tcPr>
            <w:tcW w:w="1984" w:type="dxa"/>
            <w:shd w:val="clear" w:color="auto" w:fill="auto"/>
            <w:vAlign w:val="center"/>
          </w:tcPr>
          <w:p w:rsidR="005164BA" w:rsidRDefault="00FB45ED">
            <w:pPr>
              <w:spacing w:line="300" w:lineRule="exact"/>
              <w:jc w:val="center"/>
              <w:rPr>
                <w:rFonts w:ascii="方正书宋_GBK" w:eastAsia="方正书宋_GBK"/>
                <w:b/>
              </w:rPr>
            </w:pPr>
            <w:r>
              <w:rPr>
                <w:rFonts w:ascii="方正书宋_GBK" w:eastAsia="方正书宋_GBK" w:hint="eastAsia"/>
                <w:b/>
              </w:rPr>
              <w:t>中国民主建国会河北省委员会本级小计</w:t>
            </w:r>
          </w:p>
        </w:tc>
        <w:tc>
          <w:tcPr>
            <w:tcW w:w="1134" w:type="dxa"/>
            <w:shd w:val="clear" w:color="auto" w:fill="auto"/>
            <w:vAlign w:val="center"/>
          </w:tcPr>
          <w:p w:rsidR="005164BA" w:rsidRDefault="005164BA">
            <w:pPr>
              <w:spacing w:line="300" w:lineRule="exact"/>
              <w:jc w:val="right"/>
              <w:rPr>
                <w:rFonts w:ascii="方正书宋_GBK" w:eastAsia="方正书宋_GBK"/>
                <w:b/>
              </w:rPr>
            </w:pPr>
          </w:p>
        </w:tc>
        <w:tc>
          <w:tcPr>
            <w:tcW w:w="1531" w:type="dxa"/>
            <w:shd w:val="clear" w:color="auto" w:fill="auto"/>
            <w:vAlign w:val="center"/>
          </w:tcPr>
          <w:p w:rsidR="005164BA" w:rsidRDefault="005164BA">
            <w:pPr>
              <w:spacing w:line="300" w:lineRule="exact"/>
              <w:jc w:val="left"/>
              <w:rPr>
                <w:rFonts w:ascii="方正书宋_GBK" w:eastAsia="方正书宋_GBK"/>
                <w:b/>
              </w:rPr>
            </w:pPr>
          </w:p>
        </w:tc>
        <w:tc>
          <w:tcPr>
            <w:tcW w:w="1531" w:type="dxa"/>
            <w:shd w:val="clear" w:color="auto" w:fill="auto"/>
            <w:vAlign w:val="center"/>
          </w:tcPr>
          <w:p w:rsidR="005164BA" w:rsidRDefault="005164BA">
            <w:pPr>
              <w:spacing w:line="300" w:lineRule="exact"/>
              <w:jc w:val="left"/>
              <w:rPr>
                <w:rFonts w:ascii="方正书宋_GBK" w:eastAsia="方正书宋_GBK"/>
                <w:b/>
              </w:rPr>
            </w:pPr>
          </w:p>
        </w:tc>
        <w:tc>
          <w:tcPr>
            <w:tcW w:w="709" w:type="dxa"/>
            <w:shd w:val="clear" w:color="auto" w:fill="auto"/>
            <w:vAlign w:val="center"/>
          </w:tcPr>
          <w:p w:rsidR="005164BA" w:rsidRDefault="005164BA">
            <w:pPr>
              <w:spacing w:line="300" w:lineRule="exact"/>
              <w:jc w:val="center"/>
              <w:rPr>
                <w:rFonts w:ascii="方正书宋_GBK" w:eastAsia="方正书宋_GBK"/>
                <w:b/>
              </w:rPr>
            </w:pPr>
          </w:p>
        </w:tc>
        <w:tc>
          <w:tcPr>
            <w:tcW w:w="907" w:type="dxa"/>
            <w:shd w:val="clear" w:color="auto" w:fill="auto"/>
            <w:vAlign w:val="center"/>
          </w:tcPr>
          <w:p w:rsidR="005164BA" w:rsidRDefault="005164BA">
            <w:pPr>
              <w:spacing w:line="300" w:lineRule="exact"/>
              <w:jc w:val="right"/>
              <w:rPr>
                <w:rFonts w:ascii="方正书宋_GBK" w:eastAsia="方正书宋_GBK"/>
                <w:b/>
              </w:rPr>
            </w:pPr>
          </w:p>
        </w:tc>
        <w:tc>
          <w:tcPr>
            <w:tcW w:w="907" w:type="dxa"/>
            <w:shd w:val="clear" w:color="auto" w:fill="auto"/>
            <w:vAlign w:val="center"/>
          </w:tcPr>
          <w:p w:rsidR="005164BA" w:rsidRDefault="005164BA">
            <w:pPr>
              <w:spacing w:line="300" w:lineRule="exact"/>
              <w:jc w:val="right"/>
              <w:rPr>
                <w:rFonts w:ascii="方正书宋_GBK" w:eastAsia="方正书宋_GBK"/>
                <w:b/>
              </w:rPr>
            </w:pPr>
          </w:p>
        </w:tc>
        <w:tc>
          <w:tcPr>
            <w:tcW w:w="1134" w:type="dxa"/>
            <w:shd w:val="clear" w:color="auto" w:fill="auto"/>
            <w:vAlign w:val="center"/>
          </w:tcPr>
          <w:p w:rsidR="005164BA" w:rsidRDefault="00FB45ED">
            <w:pPr>
              <w:spacing w:line="300" w:lineRule="exact"/>
              <w:jc w:val="right"/>
              <w:rPr>
                <w:rFonts w:ascii="方正书宋_GBK" w:eastAsia="方正书宋_GBK"/>
                <w:b/>
              </w:rPr>
            </w:pPr>
            <w:r>
              <w:rPr>
                <w:rFonts w:ascii="方正书宋_GBK" w:eastAsia="方正书宋_GBK"/>
                <w:b/>
              </w:rPr>
              <w:t>16.78</w:t>
            </w:r>
          </w:p>
        </w:tc>
        <w:tc>
          <w:tcPr>
            <w:tcW w:w="1134" w:type="dxa"/>
            <w:shd w:val="clear" w:color="auto" w:fill="auto"/>
            <w:vAlign w:val="center"/>
          </w:tcPr>
          <w:p w:rsidR="005164BA" w:rsidRDefault="00FB45ED">
            <w:pPr>
              <w:spacing w:line="300" w:lineRule="exact"/>
              <w:jc w:val="right"/>
              <w:rPr>
                <w:rFonts w:ascii="方正书宋_GBK" w:eastAsia="方正书宋_GBK"/>
                <w:b/>
              </w:rPr>
            </w:pPr>
            <w:r>
              <w:rPr>
                <w:rFonts w:ascii="方正书宋_GBK" w:eastAsia="方正书宋_GBK"/>
                <w:b/>
              </w:rPr>
              <w:t>16.78</w:t>
            </w:r>
          </w:p>
        </w:tc>
        <w:tc>
          <w:tcPr>
            <w:tcW w:w="1134" w:type="dxa"/>
            <w:shd w:val="clear" w:color="auto" w:fill="auto"/>
            <w:vAlign w:val="center"/>
          </w:tcPr>
          <w:p w:rsidR="005164BA" w:rsidRDefault="005164BA">
            <w:pPr>
              <w:spacing w:line="300" w:lineRule="exact"/>
              <w:jc w:val="right"/>
              <w:rPr>
                <w:rFonts w:ascii="方正书宋_GBK" w:eastAsia="方正书宋_GBK"/>
                <w:b/>
              </w:rPr>
            </w:pPr>
          </w:p>
        </w:tc>
        <w:tc>
          <w:tcPr>
            <w:tcW w:w="1134" w:type="dxa"/>
            <w:shd w:val="clear" w:color="auto" w:fill="auto"/>
            <w:vAlign w:val="center"/>
          </w:tcPr>
          <w:p w:rsidR="005164BA" w:rsidRDefault="005164BA">
            <w:pPr>
              <w:spacing w:line="300" w:lineRule="exact"/>
              <w:jc w:val="right"/>
              <w:rPr>
                <w:rFonts w:ascii="方正书宋_GBK" w:eastAsia="方正书宋_GBK"/>
                <w:b/>
              </w:rPr>
            </w:pPr>
          </w:p>
        </w:tc>
        <w:tc>
          <w:tcPr>
            <w:tcW w:w="1134" w:type="dxa"/>
            <w:shd w:val="clear" w:color="auto" w:fill="auto"/>
            <w:vAlign w:val="center"/>
          </w:tcPr>
          <w:p w:rsidR="005164BA" w:rsidRDefault="005164BA">
            <w:pPr>
              <w:spacing w:line="300" w:lineRule="exact"/>
              <w:jc w:val="right"/>
              <w:rPr>
                <w:rFonts w:ascii="方正书宋_GBK" w:eastAsia="方正书宋_GBK"/>
                <w:b/>
              </w:rPr>
            </w:pPr>
          </w:p>
        </w:tc>
        <w:tc>
          <w:tcPr>
            <w:tcW w:w="1134" w:type="dxa"/>
            <w:shd w:val="clear" w:color="auto" w:fill="auto"/>
            <w:vAlign w:val="center"/>
          </w:tcPr>
          <w:p w:rsidR="005164BA" w:rsidRDefault="005164BA">
            <w:pPr>
              <w:spacing w:line="300" w:lineRule="exact"/>
              <w:jc w:val="right"/>
              <w:rPr>
                <w:rFonts w:ascii="方正书宋_GBK" w:eastAsia="方正书宋_GBK"/>
                <w:b/>
              </w:rPr>
            </w:pPr>
          </w:p>
        </w:tc>
      </w:tr>
      <w:tr w:rsidR="005164BA">
        <w:trPr>
          <w:cantSplit/>
          <w:jc w:val="center"/>
        </w:trPr>
        <w:tc>
          <w:tcPr>
            <w:tcW w:w="198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84.66</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r>
      <w:tr w:rsidR="005164BA">
        <w:trPr>
          <w:cantSplit/>
          <w:jc w:val="center"/>
        </w:trPr>
        <w:tc>
          <w:tcPr>
            <w:tcW w:w="198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84.66</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扫描仪</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rPr>
              <w:t>A0201060901</w:t>
            </w:r>
          </w:p>
        </w:tc>
        <w:tc>
          <w:tcPr>
            <w:tcW w:w="709"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r>
      <w:tr w:rsidR="005164BA">
        <w:trPr>
          <w:cantSplit/>
          <w:jc w:val="center"/>
        </w:trPr>
        <w:tc>
          <w:tcPr>
            <w:tcW w:w="1984" w:type="dxa"/>
            <w:shd w:val="clear" w:color="auto" w:fill="auto"/>
            <w:vAlign w:val="center"/>
          </w:tcPr>
          <w:p w:rsidR="005164BA" w:rsidRDefault="00FB45ED">
            <w:pPr>
              <w:spacing w:line="300" w:lineRule="exact"/>
              <w:jc w:val="left"/>
              <w:rPr>
                <w:rFonts w:ascii="方正书宋_GBK" w:eastAsia="方正书宋_GBK"/>
                <w:b/>
              </w:rPr>
            </w:pPr>
            <w:r>
              <w:rPr>
                <w:rFonts w:ascii="方正书宋_GBK" w:eastAsia="方正书宋_GBK" w:hint="eastAsia"/>
              </w:rPr>
              <w:t>日常公用经费</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84.66</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其他基础软件</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rPr>
              <w:t>A0201080199</w:t>
            </w:r>
          </w:p>
        </w:tc>
        <w:tc>
          <w:tcPr>
            <w:tcW w:w="709"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12</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r>
      <w:tr w:rsidR="005164BA">
        <w:trPr>
          <w:cantSplit/>
          <w:jc w:val="center"/>
        </w:trPr>
        <w:tc>
          <w:tcPr>
            <w:tcW w:w="198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84.66</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多功能一体机</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r>
      <w:tr w:rsidR="005164BA">
        <w:trPr>
          <w:cantSplit/>
          <w:jc w:val="center"/>
        </w:trPr>
        <w:tc>
          <w:tcPr>
            <w:tcW w:w="198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84.66</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r>
      <w:tr w:rsidR="005164BA">
        <w:trPr>
          <w:cantSplit/>
          <w:jc w:val="center"/>
        </w:trPr>
        <w:tc>
          <w:tcPr>
            <w:tcW w:w="198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84.66</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0.88</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0.88</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0.88</w:t>
            </w: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r>
      <w:tr w:rsidR="005164BA">
        <w:trPr>
          <w:cantSplit/>
          <w:jc w:val="center"/>
        </w:trPr>
        <w:tc>
          <w:tcPr>
            <w:tcW w:w="1984" w:type="dxa"/>
            <w:shd w:val="clear" w:color="auto" w:fill="auto"/>
            <w:vAlign w:val="center"/>
          </w:tcPr>
          <w:p w:rsidR="005164BA" w:rsidRDefault="00FB45ED">
            <w:pPr>
              <w:spacing w:line="300" w:lineRule="exact"/>
              <w:jc w:val="left"/>
              <w:rPr>
                <w:rFonts w:ascii="方正书宋_GBK" w:eastAsia="方正书宋_GBK"/>
                <w:b/>
              </w:rPr>
            </w:pPr>
            <w:r>
              <w:rPr>
                <w:rFonts w:ascii="方正书宋_GBK" w:eastAsia="方正书宋_GBK" w:hint="eastAsia"/>
              </w:rPr>
              <w:t>日常公用经费</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84.66</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r>
      <w:tr w:rsidR="005164BA">
        <w:trPr>
          <w:cantSplit/>
          <w:jc w:val="center"/>
        </w:trPr>
        <w:tc>
          <w:tcPr>
            <w:tcW w:w="198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84.66</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r>
      <w:tr w:rsidR="005164BA">
        <w:trPr>
          <w:cantSplit/>
          <w:jc w:val="center"/>
        </w:trPr>
        <w:tc>
          <w:tcPr>
            <w:tcW w:w="198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参政议政及业务活动费</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40.42</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r>
      <w:tr w:rsidR="005164BA">
        <w:trPr>
          <w:cantSplit/>
          <w:jc w:val="center"/>
        </w:trPr>
        <w:tc>
          <w:tcPr>
            <w:tcW w:w="198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lastRenderedPageBreak/>
              <w:t>参政议政及业务活动费</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40.42</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r>
      <w:tr w:rsidR="005164BA">
        <w:trPr>
          <w:cantSplit/>
          <w:jc w:val="center"/>
        </w:trPr>
        <w:tc>
          <w:tcPr>
            <w:tcW w:w="1984"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中央提前下达</w:t>
            </w:r>
            <w:r>
              <w:rPr>
                <w:rFonts w:ascii="方正书宋_GBK" w:eastAsia="方正书宋_GBK" w:hint="eastAsia"/>
              </w:rPr>
              <w:t>-</w:t>
            </w:r>
            <w:r>
              <w:rPr>
                <w:rFonts w:ascii="方正书宋_GBK" w:eastAsia="方正书宋_GBK" w:hint="eastAsia"/>
              </w:rPr>
              <w:t>民党派专项</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5164BA" w:rsidRDefault="00FB45ED">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5164BA" w:rsidRDefault="00FB45ED">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5164BA" w:rsidRDefault="00FB45ED">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c>
          <w:tcPr>
            <w:tcW w:w="1134" w:type="dxa"/>
            <w:shd w:val="clear" w:color="auto" w:fill="auto"/>
            <w:vAlign w:val="center"/>
          </w:tcPr>
          <w:p w:rsidR="005164BA" w:rsidRDefault="005164BA">
            <w:pPr>
              <w:spacing w:line="300" w:lineRule="exact"/>
              <w:jc w:val="right"/>
              <w:rPr>
                <w:rFonts w:ascii="方正书宋_GBK" w:eastAsia="方正书宋_GBK"/>
              </w:rPr>
            </w:pPr>
          </w:p>
        </w:tc>
      </w:tr>
    </w:tbl>
    <w:p w:rsidR="005164BA" w:rsidRDefault="005164BA">
      <w:pPr>
        <w:autoSpaceDE w:val="0"/>
        <w:autoSpaceDN w:val="0"/>
        <w:adjustRightInd w:val="0"/>
        <w:ind w:left="198" w:firstLineChars="200" w:firstLine="640"/>
        <w:jc w:val="left"/>
        <w:rPr>
          <w:rFonts w:ascii="黑体" w:eastAsia="黑体" w:hAnsi="黑体" w:cs="Times New Roman"/>
          <w:sz w:val="32"/>
          <w:szCs w:val="32"/>
        </w:rPr>
      </w:pPr>
    </w:p>
    <w:p w:rsidR="005164BA" w:rsidRDefault="00FB45ED">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5164BA" w:rsidRDefault="00FB45ED" w:rsidP="00575791">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中国民主建国会河北省委员会</w:t>
      </w:r>
      <w:r>
        <w:rPr>
          <w:rFonts w:ascii="仿宋_GB2312" w:eastAsia="仿宋_GB2312" w:hAnsi="黑体" w:cs="Times New Roman" w:hint="eastAsia"/>
          <w:sz w:val="32"/>
          <w:szCs w:val="32"/>
        </w:rPr>
        <w:t>上年末固定资产金额为</w:t>
      </w:r>
      <w:r>
        <w:rPr>
          <w:rFonts w:ascii="Times New Roman" w:eastAsia="方正仿宋_GBK" w:hAnsi="Times New Roman" w:cs="Times New Roman" w:hint="eastAsia"/>
          <w:sz w:val="32"/>
          <w:szCs w:val="32"/>
        </w:rPr>
        <w:t>89.26</w:t>
      </w:r>
      <w:r>
        <w:rPr>
          <w:rFonts w:ascii="仿宋_GB2312" w:eastAsia="仿宋_GB2312" w:hAnsi="黑体" w:cs="Times New Roman" w:hint="eastAsia"/>
          <w:sz w:val="32"/>
          <w:szCs w:val="32"/>
        </w:rPr>
        <w:t>万元（</w:t>
      </w:r>
      <w:r>
        <w:rPr>
          <w:rFonts w:ascii="Times New Roman" w:eastAsia="方正仿宋_GBK" w:hAnsi="Times New Roman" w:cs="Times New Roman" w:hint="eastAsia"/>
          <w:sz w:val="32"/>
          <w:szCs w:val="32"/>
        </w:rPr>
        <w:t>详见下表），</w:t>
      </w:r>
      <w:r>
        <w:rPr>
          <w:rFonts w:ascii="仿宋_GB2312" w:eastAsia="仿宋_GB2312" w:hAnsi="黑体" w:cs="Times New Roman" w:hint="eastAsia"/>
          <w:sz w:val="32"/>
          <w:szCs w:val="32"/>
        </w:rPr>
        <w:t>本年度各单位（处室）拟购置固定资产</w:t>
      </w:r>
      <w:r>
        <w:rPr>
          <w:rFonts w:ascii="Times New Roman" w:eastAsia="方正仿宋_GBK" w:hAnsi="Times New Roman" w:cs="Times New Roman" w:hint="eastAsia"/>
          <w:sz w:val="32"/>
          <w:szCs w:val="32"/>
        </w:rPr>
        <w:t>总额为</w:t>
      </w:r>
      <w:r>
        <w:rPr>
          <w:rFonts w:ascii="Times New Roman" w:eastAsia="方正仿宋_GBK" w:hAnsi="Times New Roman" w:cs="Times New Roman" w:hint="eastAsia"/>
          <w:sz w:val="32"/>
          <w:szCs w:val="32"/>
        </w:rPr>
        <w:t>6.90</w:t>
      </w:r>
      <w:r>
        <w:rPr>
          <w:rFonts w:ascii="Times New Roman" w:eastAsia="方正仿宋_GBK" w:hAnsi="Times New Roman" w:cs="Times New Roman" w:hint="eastAsia"/>
          <w:sz w:val="32"/>
          <w:szCs w:val="32"/>
        </w:rPr>
        <w:t>万元，</w:t>
      </w:r>
      <w:r>
        <w:rPr>
          <w:rFonts w:ascii="仿宋_GB2312" w:eastAsia="仿宋_GB2312" w:hAnsi="黑体" w:cs="Times New Roman" w:hint="eastAsia"/>
          <w:sz w:val="32"/>
          <w:szCs w:val="32"/>
        </w:rPr>
        <w:t>主要为计算机设备、</w:t>
      </w:r>
      <w:r>
        <w:rPr>
          <w:rFonts w:ascii="仿宋_GB2312" w:eastAsia="仿宋_GB2312" w:hAnsi="黑体" w:cs="Times New Roman" w:hint="eastAsia"/>
          <w:sz w:val="32"/>
          <w:szCs w:val="32"/>
        </w:rPr>
        <w:t>扫描仪</w:t>
      </w:r>
      <w:r>
        <w:rPr>
          <w:rFonts w:ascii="仿宋_GB2312" w:eastAsia="仿宋_GB2312" w:hAnsi="黑体" w:cs="Times New Roman" w:hint="eastAsia"/>
          <w:sz w:val="32"/>
          <w:szCs w:val="32"/>
        </w:rPr>
        <w:t>等，已列入政府采购预算，详见政府采购预算表。</w:t>
      </w:r>
      <w:bookmarkStart w:id="3" w:name="_GoBack"/>
      <w:bookmarkEnd w:id="3"/>
    </w:p>
    <w:p w:rsidR="005164BA" w:rsidRDefault="005164BA">
      <w:pPr>
        <w:ind w:firstLineChars="200" w:firstLine="640"/>
        <w:rPr>
          <w:rFonts w:ascii="仿宋_GB2312" w:eastAsia="仿宋_GB2312" w:hAnsi="黑体" w:cs="Times New Roman"/>
          <w:sz w:val="32"/>
          <w:szCs w:val="32"/>
        </w:rPr>
      </w:pPr>
    </w:p>
    <w:tbl>
      <w:tblPr>
        <w:tblW w:w="13482" w:type="dxa"/>
        <w:tblInd w:w="93" w:type="dxa"/>
        <w:tblLook w:val="04A0" w:firstRow="1" w:lastRow="0" w:firstColumn="1" w:lastColumn="0" w:noHBand="0" w:noVBand="1"/>
      </w:tblPr>
      <w:tblGrid>
        <w:gridCol w:w="5224"/>
        <w:gridCol w:w="3155"/>
        <w:gridCol w:w="5103"/>
      </w:tblGrid>
      <w:tr w:rsidR="005164BA">
        <w:trPr>
          <w:trHeight w:val="705"/>
        </w:trPr>
        <w:tc>
          <w:tcPr>
            <w:tcW w:w="13482" w:type="dxa"/>
            <w:gridSpan w:val="3"/>
            <w:tcBorders>
              <w:top w:val="nil"/>
              <w:left w:val="nil"/>
              <w:bottom w:val="nil"/>
              <w:right w:val="nil"/>
            </w:tcBorders>
            <w:shd w:val="clear" w:color="auto" w:fill="auto"/>
            <w:noWrap/>
            <w:vAlign w:val="center"/>
          </w:tcPr>
          <w:p w:rsidR="005164BA" w:rsidRDefault="00FB45ED">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河北省省直部门固定资产占用情况表</w:t>
            </w:r>
          </w:p>
        </w:tc>
      </w:tr>
      <w:tr w:rsidR="005164BA">
        <w:trPr>
          <w:trHeight w:val="510"/>
        </w:trPr>
        <w:tc>
          <w:tcPr>
            <w:tcW w:w="8379" w:type="dxa"/>
            <w:gridSpan w:val="2"/>
            <w:tcBorders>
              <w:top w:val="nil"/>
              <w:left w:val="nil"/>
              <w:bottom w:val="nil"/>
              <w:right w:val="nil"/>
            </w:tcBorders>
            <w:shd w:val="clear" w:color="auto" w:fill="auto"/>
            <w:noWrap/>
            <w:vAlign w:val="center"/>
          </w:tcPr>
          <w:p w:rsidR="005164BA" w:rsidRDefault="00FB45ED">
            <w:pPr>
              <w:widowControl/>
              <w:jc w:val="left"/>
              <w:rPr>
                <w:rFonts w:ascii="宋体" w:eastAsia="宋体" w:hAnsi="宋体" w:cs="宋体"/>
                <w:kern w:val="0"/>
                <w:sz w:val="22"/>
              </w:rPr>
            </w:pPr>
            <w:r>
              <w:rPr>
                <w:rFonts w:ascii="宋体" w:eastAsia="宋体" w:hAnsi="宋体" w:cs="宋体" w:hint="eastAsia"/>
                <w:kern w:val="0"/>
                <w:sz w:val="22"/>
              </w:rPr>
              <w:t>编制部门：</w:t>
            </w:r>
            <w:r>
              <w:rPr>
                <w:rFonts w:ascii="宋体" w:eastAsia="宋体" w:hAnsi="宋体" w:cs="宋体" w:hint="eastAsia"/>
                <w:kern w:val="0"/>
                <w:sz w:val="22"/>
              </w:rPr>
              <w:t>中国民主建国会河北省委员会</w:t>
            </w:r>
          </w:p>
        </w:tc>
        <w:tc>
          <w:tcPr>
            <w:tcW w:w="5103" w:type="dxa"/>
            <w:tcBorders>
              <w:top w:val="nil"/>
              <w:left w:val="nil"/>
              <w:bottom w:val="nil"/>
              <w:right w:val="nil"/>
            </w:tcBorders>
            <w:shd w:val="clear" w:color="auto" w:fill="auto"/>
            <w:noWrap/>
            <w:vAlign w:val="center"/>
          </w:tcPr>
          <w:p w:rsidR="005164BA" w:rsidRDefault="00FB45ED">
            <w:pPr>
              <w:widowControl/>
              <w:jc w:val="left"/>
              <w:rPr>
                <w:rFonts w:ascii="宋体" w:eastAsia="宋体" w:hAnsi="宋体" w:cs="宋体"/>
                <w:kern w:val="0"/>
                <w:sz w:val="22"/>
              </w:rPr>
            </w:pPr>
            <w:r>
              <w:rPr>
                <w:rFonts w:ascii="宋体" w:eastAsia="宋体" w:hAnsi="宋体" w:cs="宋体" w:hint="eastAsia"/>
                <w:kern w:val="0"/>
                <w:sz w:val="22"/>
              </w:rPr>
              <w:t>截止时间：</w:t>
            </w:r>
            <w:r>
              <w:rPr>
                <w:rFonts w:ascii="宋体" w:eastAsia="宋体" w:hAnsi="宋体" w:cs="宋体" w:hint="eastAsia"/>
                <w:kern w:val="0"/>
                <w:sz w:val="22"/>
              </w:rPr>
              <w:t>2020</w:t>
            </w:r>
            <w:r>
              <w:rPr>
                <w:rFonts w:ascii="宋体" w:eastAsia="宋体" w:hAnsi="宋体" w:cs="宋体" w:hint="eastAsia"/>
                <w:kern w:val="0"/>
                <w:sz w:val="22"/>
              </w:rPr>
              <w:t>年</w:t>
            </w:r>
            <w:r>
              <w:rPr>
                <w:rFonts w:ascii="宋体" w:eastAsia="宋体" w:hAnsi="宋体" w:cs="宋体" w:hint="eastAsia"/>
                <w:kern w:val="0"/>
                <w:sz w:val="22"/>
              </w:rPr>
              <w:t>12</w:t>
            </w:r>
            <w:r>
              <w:rPr>
                <w:rFonts w:ascii="宋体" w:eastAsia="宋体" w:hAnsi="宋体" w:cs="宋体" w:hint="eastAsia"/>
                <w:kern w:val="0"/>
                <w:sz w:val="22"/>
              </w:rPr>
              <w:t>月</w:t>
            </w:r>
            <w:r>
              <w:rPr>
                <w:rFonts w:ascii="宋体" w:eastAsia="宋体" w:hAnsi="宋体" w:cs="宋体" w:hint="eastAsia"/>
                <w:kern w:val="0"/>
                <w:sz w:val="22"/>
              </w:rPr>
              <w:t>31</w:t>
            </w:r>
            <w:r>
              <w:rPr>
                <w:rFonts w:ascii="宋体" w:eastAsia="宋体" w:hAnsi="宋体" w:cs="宋体" w:hint="eastAsia"/>
                <w:kern w:val="0"/>
                <w:sz w:val="22"/>
              </w:rPr>
              <w:t>日</w:t>
            </w:r>
            <w:r>
              <w:rPr>
                <w:rFonts w:ascii="宋体" w:eastAsia="宋体" w:hAnsi="宋体" w:cs="宋体" w:hint="eastAsia"/>
                <w:kern w:val="0"/>
                <w:sz w:val="22"/>
              </w:rPr>
              <w:t xml:space="preserve">  </w:t>
            </w:r>
          </w:p>
        </w:tc>
      </w:tr>
      <w:tr w:rsidR="005164BA">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4BA" w:rsidRDefault="00FB45ED">
            <w:pPr>
              <w:widowControl/>
              <w:jc w:val="center"/>
              <w:rPr>
                <w:rFonts w:ascii="宋体" w:eastAsia="宋体" w:hAnsi="宋体" w:cs="宋体"/>
                <w:b/>
                <w:bCs/>
                <w:kern w:val="0"/>
                <w:sz w:val="22"/>
              </w:rPr>
            </w:pPr>
            <w:r>
              <w:rPr>
                <w:rFonts w:ascii="宋体" w:eastAsia="宋体" w:hAnsi="宋体" w:cs="宋体" w:hint="eastAsia"/>
                <w:b/>
                <w:bCs/>
                <w:kern w:val="0"/>
                <w:sz w:val="22"/>
              </w:rPr>
              <w:lastRenderedPageBreak/>
              <w:t>项</w:t>
            </w:r>
            <w:r>
              <w:rPr>
                <w:rFonts w:ascii="宋体" w:eastAsia="宋体" w:hAnsi="宋体" w:cs="宋体" w:hint="eastAsia"/>
                <w:b/>
                <w:bCs/>
                <w:kern w:val="0"/>
                <w:sz w:val="22"/>
              </w:rPr>
              <w:t xml:space="preserve">   </w:t>
            </w:r>
            <w:r>
              <w:rPr>
                <w:rFonts w:ascii="宋体" w:eastAsia="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5164BA" w:rsidRDefault="00FB45ED">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5164BA" w:rsidRDefault="00FB45ED">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5164B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164BA" w:rsidRDefault="00FB45ED">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5164BA" w:rsidRDefault="00FB45ED">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5164BA" w:rsidRDefault="00FB45ED">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89.26</w:t>
            </w:r>
          </w:p>
        </w:tc>
      </w:tr>
      <w:tr w:rsidR="005164B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164BA" w:rsidRDefault="00FB45ED">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5164BA" w:rsidRDefault="005164BA">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5164BA" w:rsidRDefault="005164BA">
            <w:pPr>
              <w:jc w:val="center"/>
              <w:rPr>
                <w:rFonts w:ascii="Times New Roman" w:hAnsi="Times New Roman" w:cs="Times New Roman"/>
                <w:sz w:val="22"/>
              </w:rPr>
            </w:pPr>
          </w:p>
        </w:tc>
      </w:tr>
      <w:tr w:rsidR="005164B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164BA" w:rsidRDefault="00FB45ED">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5164BA" w:rsidRDefault="005164BA">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5164BA" w:rsidRDefault="005164BA">
            <w:pPr>
              <w:jc w:val="center"/>
              <w:rPr>
                <w:rFonts w:ascii="Times New Roman" w:hAnsi="Times New Roman" w:cs="Times New Roman"/>
                <w:sz w:val="22"/>
              </w:rPr>
            </w:pPr>
          </w:p>
        </w:tc>
      </w:tr>
      <w:tr w:rsidR="005164B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164BA" w:rsidRDefault="00FB45E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5164BA" w:rsidRDefault="00FB45ED">
            <w:pPr>
              <w:jc w:val="center"/>
              <w:rPr>
                <w:rFonts w:ascii="Times New Roman" w:hAnsi="Times New Roman" w:cs="Times New Roman"/>
                <w:sz w:val="22"/>
              </w:rPr>
            </w:pPr>
            <w:r>
              <w:rPr>
                <w:rFonts w:ascii="Times New Roman"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5164BA" w:rsidRDefault="00FB45ED">
            <w:pPr>
              <w:jc w:val="center"/>
              <w:rPr>
                <w:rFonts w:ascii="Times New Roman" w:hAnsi="Times New Roman" w:cs="Times New Roman"/>
                <w:sz w:val="22"/>
              </w:rPr>
            </w:pPr>
            <w:r>
              <w:rPr>
                <w:rFonts w:ascii="Times New Roman" w:hAnsi="Times New Roman" w:cs="Times New Roman" w:hint="eastAsia"/>
                <w:sz w:val="22"/>
              </w:rPr>
              <w:t>45.10</w:t>
            </w:r>
          </w:p>
        </w:tc>
      </w:tr>
      <w:tr w:rsidR="005164BA">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5164BA" w:rsidRDefault="00FB45ED">
            <w:pPr>
              <w:widowControl/>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、单价在</w:t>
            </w:r>
            <w:r>
              <w:rPr>
                <w:rFonts w:ascii="宋体" w:eastAsia="宋体" w:hAnsi="宋体" w:cs="宋体" w:hint="eastAsia"/>
                <w:kern w:val="0"/>
                <w:sz w:val="22"/>
              </w:rPr>
              <w:t>20</w:t>
            </w:r>
            <w:r>
              <w:rPr>
                <w:rFonts w:ascii="宋体" w:eastAsia="宋体" w:hAns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5164BA" w:rsidRDefault="005164BA">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5164BA" w:rsidRDefault="005164BA">
            <w:pPr>
              <w:jc w:val="center"/>
              <w:rPr>
                <w:rFonts w:ascii="Times New Roman" w:hAnsi="Times New Roman" w:cs="Times New Roman"/>
                <w:sz w:val="22"/>
              </w:rPr>
            </w:pPr>
          </w:p>
        </w:tc>
      </w:tr>
      <w:tr w:rsidR="005164B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164BA" w:rsidRDefault="00FB45ED">
            <w:pPr>
              <w:widowControl/>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5164BA" w:rsidRDefault="00FB45ED">
            <w:pPr>
              <w:jc w:val="center"/>
              <w:rPr>
                <w:rFonts w:ascii="Times New Roman" w:hAnsi="Times New Roman" w:cs="Times New Roman"/>
                <w:sz w:val="22"/>
              </w:rPr>
            </w:pPr>
            <w:r>
              <w:rPr>
                <w:rFonts w:ascii="Times New Roman" w:hAnsi="Times New Roman" w:cs="Times New Roman" w:hint="eastAsia"/>
                <w:sz w:val="22"/>
              </w:rPr>
              <w:t>123</w:t>
            </w:r>
          </w:p>
        </w:tc>
        <w:tc>
          <w:tcPr>
            <w:tcW w:w="5103" w:type="dxa"/>
            <w:tcBorders>
              <w:top w:val="nil"/>
              <w:left w:val="nil"/>
              <w:bottom w:val="single" w:sz="4" w:space="0" w:color="auto"/>
              <w:right w:val="single" w:sz="4" w:space="0" w:color="auto"/>
            </w:tcBorders>
            <w:shd w:val="clear" w:color="auto" w:fill="auto"/>
            <w:noWrap/>
            <w:vAlign w:val="center"/>
          </w:tcPr>
          <w:p w:rsidR="005164BA" w:rsidRDefault="00FB45ED">
            <w:pPr>
              <w:jc w:val="center"/>
              <w:rPr>
                <w:rFonts w:ascii="Times New Roman" w:hAnsi="Times New Roman" w:cs="Times New Roman"/>
                <w:sz w:val="22"/>
              </w:rPr>
            </w:pPr>
            <w:r>
              <w:rPr>
                <w:rFonts w:ascii="Times New Roman" w:hAnsi="Times New Roman" w:cs="Times New Roman" w:hint="eastAsia"/>
                <w:sz w:val="22"/>
              </w:rPr>
              <w:t>44.16</w:t>
            </w:r>
          </w:p>
        </w:tc>
      </w:tr>
    </w:tbl>
    <w:p w:rsidR="005164BA" w:rsidRDefault="00FB45ED">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5164BA" w:rsidRDefault="00FB45ED" w:rsidP="0050016C">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、一般</w:t>
      </w:r>
      <w:r>
        <w:rPr>
          <w:rFonts w:ascii="Times New Roman" w:eastAsia="方正仿宋_GBK" w:hAnsi="Times New Roman" w:cs="Times New Roman" w:hint="eastAsia"/>
          <w:b/>
          <w:sz w:val="32"/>
          <w:szCs w:val="32"/>
        </w:rPr>
        <w:t>公</w:t>
      </w:r>
      <w:r>
        <w:rPr>
          <w:rFonts w:ascii="Times New Roman" w:eastAsia="方正仿宋_GBK" w:hAnsi="Times New Roman" w:cs="Times New Roman"/>
          <w:b/>
          <w:sz w:val="32"/>
          <w:szCs w:val="32"/>
        </w:rPr>
        <w:t>共预算拨款收入：</w:t>
      </w:r>
      <w:r>
        <w:rPr>
          <w:rFonts w:ascii="Times New Roman" w:eastAsia="方正仿宋_GBK" w:hAnsi="Times New Roman" w:cs="Times New Roman"/>
          <w:sz w:val="32"/>
          <w:szCs w:val="32"/>
        </w:rPr>
        <w:t>指省级财政当年拨付的资金。</w:t>
      </w:r>
    </w:p>
    <w:p w:rsidR="005164BA" w:rsidRDefault="00FB45ED" w:rsidP="0050016C">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、事业收入：</w:t>
      </w:r>
      <w:r>
        <w:rPr>
          <w:rFonts w:ascii="Times New Roman" w:eastAsia="方正仿宋_GBK" w:hAnsi="Times New Roman" w:cs="Times New Roman"/>
          <w:sz w:val="32"/>
          <w:szCs w:val="32"/>
        </w:rPr>
        <w:t>指事业单位开展专业业务活动及辅助活动所取得的收入。</w:t>
      </w:r>
    </w:p>
    <w:p w:rsidR="005164BA" w:rsidRDefault="00FB45ED" w:rsidP="0050016C">
      <w:pPr>
        <w:tabs>
          <w:tab w:val="left" w:pos="11490"/>
        </w:tabs>
        <w:ind w:firstLineChars="200" w:firstLine="643"/>
        <w:rPr>
          <w:rFonts w:ascii="Times New Roman" w:eastAsia="方正仿宋_GBK" w:hAnsi="Times New Roman" w:cs="Times New Roman"/>
          <w:b/>
          <w:sz w:val="32"/>
          <w:szCs w:val="32"/>
        </w:rPr>
      </w:pP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、其他收入：</w:t>
      </w:r>
      <w:r>
        <w:rPr>
          <w:rFonts w:ascii="Times New Roman" w:eastAsia="方正仿宋_GBK" w:hAnsi="Times New Roman" w:cs="Times New Roman"/>
          <w:sz w:val="32"/>
          <w:szCs w:val="32"/>
        </w:rPr>
        <w:t>指除</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一般公共预算</w:t>
      </w:r>
      <w:r>
        <w:rPr>
          <w:rFonts w:ascii="Times New Roman" w:eastAsia="方正仿宋_GBK" w:hAnsi="Times New Roman" w:cs="Times New Roman"/>
          <w:sz w:val="32"/>
          <w:szCs w:val="32"/>
        </w:rPr>
        <w:t>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等以外的收入。主要是按规定动用的租房收入、存款利息收入等。</w:t>
      </w:r>
    </w:p>
    <w:p w:rsidR="005164BA" w:rsidRDefault="00FB45ED" w:rsidP="0050016C">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4</w:t>
      </w:r>
      <w:r>
        <w:rPr>
          <w:rFonts w:ascii="Times New Roman" w:eastAsia="方正仿宋_GBK" w:hAnsi="Times New Roman" w:cs="Times New Roman"/>
          <w:b/>
          <w:sz w:val="32"/>
          <w:szCs w:val="32"/>
        </w:rPr>
        <w:t>、基本支出：</w:t>
      </w:r>
      <w:r>
        <w:rPr>
          <w:rFonts w:ascii="Times New Roman" w:eastAsia="方正仿宋_GBK" w:hAnsi="Times New Roman" w:cs="Times New Roman" w:hint="eastAsia"/>
          <w:sz w:val="32"/>
          <w:szCs w:val="32"/>
        </w:rPr>
        <w:t>指为保障机构正常运转、完成日常工作任务而发生的人员支出和公用支出。</w:t>
      </w:r>
    </w:p>
    <w:p w:rsidR="005164BA" w:rsidRDefault="00FB45ED" w:rsidP="0050016C">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lastRenderedPageBreak/>
        <w:t>5</w:t>
      </w:r>
      <w:r>
        <w:rPr>
          <w:rFonts w:ascii="Times New Roman" w:eastAsia="方正仿宋_GBK" w:hAnsi="Times New Roman" w:cs="Times New Roman"/>
          <w:b/>
          <w:sz w:val="32"/>
          <w:szCs w:val="32"/>
        </w:rPr>
        <w:t>、项目支出：</w:t>
      </w:r>
      <w:r>
        <w:rPr>
          <w:rFonts w:ascii="Times New Roman" w:eastAsia="方正仿宋_GBK" w:hAnsi="Times New Roman" w:cs="Times New Roman" w:hint="eastAsia"/>
          <w:sz w:val="32"/>
          <w:szCs w:val="32"/>
        </w:rPr>
        <w:t>指在基本支出之外为完成特定行政任务和事业发展目标所发生的支出。</w:t>
      </w:r>
    </w:p>
    <w:p w:rsidR="005164BA" w:rsidRDefault="00FB45ED" w:rsidP="0050016C">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6</w:t>
      </w:r>
      <w:r>
        <w:rPr>
          <w:rFonts w:ascii="Times New Roman" w:eastAsia="方正仿宋_GBK" w:hAnsi="Times New Roman" w:cs="Times New Roman"/>
          <w:b/>
          <w:sz w:val="32"/>
          <w:szCs w:val="32"/>
        </w:rPr>
        <w:t>、上缴上级支出：</w:t>
      </w:r>
      <w:r>
        <w:rPr>
          <w:rFonts w:ascii="Times New Roman" w:eastAsia="方正仿宋_GBK" w:hAnsi="Times New Roman" w:cs="Times New Roman" w:hint="eastAsia"/>
          <w:sz w:val="32"/>
          <w:szCs w:val="32"/>
        </w:rPr>
        <w:t>指下级单位上缴上级的支出。</w:t>
      </w:r>
    </w:p>
    <w:p w:rsidR="005164BA" w:rsidRDefault="00FB45ED" w:rsidP="0050016C">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7</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三公</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经费：</w:t>
      </w:r>
      <w:r>
        <w:rPr>
          <w:rFonts w:ascii="Times New Roman" w:eastAsia="方正仿宋_GBK" w:hAnsi="Times New Roman" w:cs="Times New Roman"/>
          <w:sz w:val="32"/>
          <w:szCs w:val="32"/>
        </w:rPr>
        <w:t>纳入省级财政预算管理的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经费，是指省级部门用财</w:t>
      </w:r>
      <w:r>
        <w:rPr>
          <w:rFonts w:ascii="Times New Roman" w:eastAsia="方正仿宋_GBK" w:hAnsi="Times New Roman" w:cs="Times New Roman"/>
          <w:sz w:val="32"/>
          <w:szCs w:val="32"/>
        </w:rPr>
        <w:t>政拨款安排的因公出国（境）费、公务用车购置及运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费和公务接待费。其中，因公出国（境）费反映单位公务出国（境）的住宿费、旅费、伙食补助费、杂费、培训费等支出；公务用车购置及运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5164BA" w:rsidRDefault="00FB45ED" w:rsidP="0050016C">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8</w:t>
      </w:r>
      <w:r>
        <w:rPr>
          <w:rFonts w:ascii="Times New Roman" w:eastAsia="方正仿宋_GBK" w:hAnsi="Times New Roman" w:cs="Times New Roman"/>
          <w:b/>
          <w:sz w:val="32"/>
          <w:szCs w:val="32"/>
        </w:rPr>
        <w:t>、机关运行费：</w:t>
      </w:r>
      <w:r>
        <w:rPr>
          <w:rFonts w:ascii="Times New Roman" w:eastAsia="方正仿宋_GBK" w:hAnsi="Times New Roman" w:cs="Times New Roman" w:hint="eastAsia"/>
          <w:sz w:val="32"/>
          <w:szCs w:val="32"/>
        </w:rPr>
        <w:t>是指各部门的公用经费，包括办公及印刷费、邮电费、差旅费、会议费、福利费、日常维修费、专用材料及一般设备购置费、办公用房水电费、办公用房取暖费、办公用房物业管理费、公务用</w:t>
      </w:r>
      <w:r>
        <w:rPr>
          <w:rFonts w:ascii="Times New Roman" w:eastAsia="方正仿宋_GBK" w:hAnsi="Times New Roman" w:cs="Times New Roman" w:hint="eastAsia"/>
          <w:sz w:val="32"/>
          <w:szCs w:val="32"/>
        </w:rPr>
        <w:t>车运行维护费以及</w:t>
      </w:r>
      <w:r>
        <w:rPr>
          <w:rFonts w:ascii="Times New Roman" w:eastAsia="方正仿宋_GBK" w:hAnsi="Times New Roman" w:cs="Times New Roman"/>
          <w:sz w:val="32"/>
          <w:szCs w:val="32"/>
        </w:rPr>
        <w:t>其他费用。</w:t>
      </w:r>
    </w:p>
    <w:p w:rsidR="005164BA" w:rsidRDefault="00FB45ED" w:rsidP="0050016C">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9</w:t>
      </w:r>
      <w:r>
        <w:rPr>
          <w:rFonts w:ascii="Times New Roman" w:eastAsia="方正仿宋_GBK" w:hAnsi="Times New Roman" w:cs="Times New Roman" w:hint="eastAsia"/>
          <w:b/>
          <w:sz w:val="32"/>
          <w:szCs w:val="32"/>
        </w:rPr>
        <w:t>、上年结转：</w:t>
      </w:r>
      <w:r>
        <w:rPr>
          <w:rFonts w:ascii="Times New Roman" w:eastAsia="方正仿宋_GBK" w:hAnsi="Times New Roman" w:cs="Times New Roman" w:hint="eastAsia"/>
          <w:sz w:val="32"/>
          <w:szCs w:val="32"/>
        </w:rPr>
        <w:t>指以前年度尚未完成、结转到本年仍按原规定用途继续使用的资金。</w:t>
      </w:r>
    </w:p>
    <w:p w:rsidR="005164BA" w:rsidRDefault="00FB45ED">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5164BA" w:rsidRDefault="00FB45E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我部门无其他需要说明的事项。</w:t>
      </w:r>
    </w:p>
    <w:sectPr w:rsidR="005164B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ED" w:rsidRDefault="00FB45ED" w:rsidP="0050016C">
      <w:r>
        <w:separator/>
      </w:r>
    </w:p>
  </w:endnote>
  <w:endnote w:type="continuationSeparator" w:id="0">
    <w:p w:rsidR="00FB45ED" w:rsidRDefault="00FB45ED" w:rsidP="0050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ED" w:rsidRDefault="00FB45ED" w:rsidP="0050016C">
      <w:r>
        <w:separator/>
      </w:r>
    </w:p>
  </w:footnote>
  <w:footnote w:type="continuationSeparator" w:id="0">
    <w:p w:rsidR="00FB45ED" w:rsidRDefault="00FB45ED" w:rsidP="00500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6AA7"/>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016C"/>
    <w:rsid w:val="005069C1"/>
    <w:rsid w:val="005164BA"/>
    <w:rsid w:val="00516E04"/>
    <w:rsid w:val="00565588"/>
    <w:rsid w:val="00572067"/>
    <w:rsid w:val="00573562"/>
    <w:rsid w:val="00575791"/>
    <w:rsid w:val="00590ECE"/>
    <w:rsid w:val="005915C2"/>
    <w:rsid w:val="00592ADD"/>
    <w:rsid w:val="005A2F44"/>
    <w:rsid w:val="00602878"/>
    <w:rsid w:val="00614A29"/>
    <w:rsid w:val="0061668A"/>
    <w:rsid w:val="00643AA7"/>
    <w:rsid w:val="00653C6B"/>
    <w:rsid w:val="0066346C"/>
    <w:rsid w:val="00673D76"/>
    <w:rsid w:val="00674CD7"/>
    <w:rsid w:val="006854F0"/>
    <w:rsid w:val="0069624B"/>
    <w:rsid w:val="006B1C4A"/>
    <w:rsid w:val="006B610D"/>
    <w:rsid w:val="006D2233"/>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A02FED"/>
    <w:rsid w:val="00A44E3D"/>
    <w:rsid w:val="00A62942"/>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A7176"/>
    <w:rsid w:val="00CB3D48"/>
    <w:rsid w:val="00CB4665"/>
    <w:rsid w:val="00CC75B0"/>
    <w:rsid w:val="00CD2773"/>
    <w:rsid w:val="00CD31CC"/>
    <w:rsid w:val="00CE143B"/>
    <w:rsid w:val="00D0024A"/>
    <w:rsid w:val="00D27003"/>
    <w:rsid w:val="00DB4A9B"/>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87C1E"/>
    <w:rsid w:val="00F958C2"/>
    <w:rsid w:val="00FA3D33"/>
    <w:rsid w:val="00FB45ED"/>
    <w:rsid w:val="00FD351A"/>
    <w:rsid w:val="00FE75D7"/>
    <w:rsid w:val="021C0FAA"/>
    <w:rsid w:val="02F20C2B"/>
    <w:rsid w:val="0B0F0D33"/>
    <w:rsid w:val="0BBD673C"/>
    <w:rsid w:val="0FE253F6"/>
    <w:rsid w:val="12FD1AE9"/>
    <w:rsid w:val="13FB10BF"/>
    <w:rsid w:val="146E16F5"/>
    <w:rsid w:val="25CB573A"/>
    <w:rsid w:val="2C5C0591"/>
    <w:rsid w:val="2F2953E9"/>
    <w:rsid w:val="36BB6CA6"/>
    <w:rsid w:val="3F0B03B9"/>
    <w:rsid w:val="3FA935C7"/>
    <w:rsid w:val="461134AF"/>
    <w:rsid w:val="46CE58C1"/>
    <w:rsid w:val="4AF9047A"/>
    <w:rsid w:val="4B0479D3"/>
    <w:rsid w:val="50FE45C4"/>
    <w:rsid w:val="57F070EE"/>
    <w:rsid w:val="5FA96478"/>
    <w:rsid w:val="62D10B29"/>
    <w:rsid w:val="67B276A4"/>
    <w:rsid w:val="6C990840"/>
    <w:rsid w:val="6E483C88"/>
    <w:rsid w:val="6F865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
    <w:name w:val="toc 2"/>
    <w:basedOn w:val="a"/>
    <w:next w:val="a"/>
    <w:uiPriority w:val="39"/>
    <w:pPr>
      <w:ind w:leftChars="200" w:left="420"/>
    </w:pPr>
    <w:rPr>
      <w:rFonts w:ascii="Times New Roman" w:eastAsia="宋体" w:hAnsi="Times New Roman" w:cs="Times New Roman"/>
      <w:szCs w:val="24"/>
    </w:rPr>
  </w:style>
  <w:style w:type="character" w:styleId="a7">
    <w:name w:val="page number"/>
    <w:uiPriority w:val="99"/>
    <w:semiHidden/>
    <w:unhideWhenUsed/>
    <w:qFormat/>
  </w:style>
  <w:style w:type="character" w:styleId="a8">
    <w:name w:val="Hyperlink"/>
    <w:uiPriority w:val="99"/>
    <w:unhideWhenUsed/>
    <w:qFormat/>
    <w:rPr>
      <w:color w:val="0000FF"/>
      <w:u w:val="single"/>
    </w:rPr>
  </w:style>
  <w:style w:type="character" w:styleId="a9">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
    <w:name w:val="toc 2"/>
    <w:basedOn w:val="a"/>
    <w:next w:val="a"/>
    <w:uiPriority w:val="39"/>
    <w:pPr>
      <w:ind w:leftChars="200" w:left="420"/>
    </w:pPr>
    <w:rPr>
      <w:rFonts w:ascii="Times New Roman" w:eastAsia="宋体" w:hAnsi="Times New Roman" w:cs="Times New Roman"/>
      <w:szCs w:val="24"/>
    </w:rPr>
  </w:style>
  <w:style w:type="character" w:styleId="a7">
    <w:name w:val="page number"/>
    <w:uiPriority w:val="99"/>
    <w:semiHidden/>
    <w:unhideWhenUsed/>
    <w:qFormat/>
  </w:style>
  <w:style w:type="character" w:styleId="a8">
    <w:name w:val="Hyperlink"/>
    <w:uiPriority w:val="99"/>
    <w:unhideWhenUsed/>
    <w:qFormat/>
    <w:rPr>
      <w:color w:val="0000FF"/>
      <w:u w:val="single"/>
    </w:rPr>
  </w:style>
  <w:style w:type="character" w:styleId="a9">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A337A-660B-40E5-9CA4-49035037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667</Words>
  <Characters>3808</Characters>
  <Application>Microsoft Office Word</Application>
  <DocSecurity>0</DocSecurity>
  <Lines>31</Lines>
  <Paragraphs>8</Paragraphs>
  <ScaleCrop>false</ScaleCrop>
  <Company>Microsoft</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55</cp:revision>
  <cp:lastPrinted>2021-02-19T08:19:00Z</cp:lastPrinted>
  <dcterms:created xsi:type="dcterms:W3CDTF">2019-01-15T00:52:00Z</dcterms:created>
  <dcterms:modified xsi:type="dcterms:W3CDTF">2021-02-21T02:32:00Z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